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5A928" w14:textId="77777777" w:rsidR="009303D9" w:rsidRDefault="001218C2">
      <w:pPr>
        <w:pStyle w:val="papertitle"/>
      </w:pPr>
      <w:r>
        <w:t>Pa</w:t>
      </w:r>
      <w:r w:rsidR="00CD4D3C">
        <w:t>rallel Clustering of High-Dimens</w:t>
      </w:r>
      <w:r>
        <w:t>ional Social Media Data Stream</w:t>
      </w:r>
      <w:r w:rsidR="005560DC">
        <w:t>s</w:t>
      </w:r>
    </w:p>
    <w:p w14:paraId="44F710B7" w14:textId="77777777" w:rsidR="009303D9" w:rsidRPr="005B520E" w:rsidRDefault="009303D9"/>
    <w:p w14:paraId="55490443" w14:textId="77777777" w:rsidR="009303D9" w:rsidRPr="005B520E" w:rsidRDefault="009303D9">
      <w:pPr>
        <w:pStyle w:val="Author"/>
        <w:sectPr w:rsidR="009303D9" w:rsidRPr="005B520E">
          <w:pgSz w:w="12240" w:h="15840" w:code="1"/>
          <w:pgMar w:top="1080" w:right="893" w:bottom="1440" w:left="893" w:header="720" w:footer="720" w:gutter="0"/>
          <w:cols w:space="720"/>
          <w:docGrid w:linePitch="360"/>
        </w:sectPr>
      </w:pPr>
    </w:p>
    <w:p w14:paraId="6D3558A0" w14:textId="77777777" w:rsidR="009303D9" w:rsidRDefault="001218C2" w:rsidP="005B520E">
      <w:pPr>
        <w:pStyle w:val="Author"/>
      </w:pPr>
      <w:r>
        <w:lastRenderedPageBreak/>
        <w:t>Xiaoming Gao</w:t>
      </w:r>
    </w:p>
    <w:p w14:paraId="3295ED9C" w14:textId="77777777" w:rsidR="009303D9" w:rsidRPr="005B520E" w:rsidRDefault="001218C2" w:rsidP="005B520E">
      <w:pPr>
        <w:pStyle w:val="Affiliation"/>
      </w:pPr>
      <w:r>
        <w:t>School of Informatics and Computing</w:t>
      </w:r>
    </w:p>
    <w:p w14:paraId="3CC93A56" w14:textId="77777777" w:rsidR="009303D9" w:rsidRPr="005B520E" w:rsidRDefault="001218C2" w:rsidP="005B520E">
      <w:pPr>
        <w:pStyle w:val="Affiliation"/>
      </w:pPr>
      <w:r>
        <w:t>Indiana University</w:t>
      </w:r>
    </w:p>
    <w:p w14:paraId="0ECFC5B8" w14:textId="77777777" w:rsidR="009303D9" w:rsidRPr="005B520E" w:rsidRDefault="001218C2" w:rsidP="005B520E">
      <w:pPr>
        <w:pStyle w:val="Affiliation"/>
      </w:pPr>
      <w:r>
        <w:t>Bloomington, IN, USA</w:t>
      </w:r>
    </w:p>
    <w:p w14:paraId="53E0DA77" w14:textId="77777777" w:rsidR="009303D9" w:rsidRDefault="00DE662C" w:rsidP="005B520E">
      <w:pPr>
        <w:pStyle w:val="Affiliation"/>
      </w:pPr>
      <w:r w:rsidRPr="00DE662C">
        <w:t>gao4@umail.iu.edu</w:t>
      </w:r>
    </w:p>
    <w:p w14:paraId="7429F107" w14:textId="77777777" w:rsidR="00DE662C" w:rsidRPr="00791FFD" w:rsidRDefault="00DE662C" w:rsidP="00DE662C">
      <w:pPr>
        <w:pStyle w:val="Author"/>
      </w:pPr>
      <w:r w:rsidRPr="00791FFD">
        <w:lastRenderedPageBreak/>
        <w:t>Emilio Ferrara</w:t>
      </w:r>
    </w:p>
    <w:p w14:paraId="081085AB" w14:textId="77777777" w:rsidR="00DE662C" w:rsidRPr="00791FFD" w:rsidRDefault="00DE662C" w:rsidP="00DE662C">
      <w:pPr>
        <w:pStyle w:val="Affiliation"/>
      </w:pPr>
      <w:r w:rsidRPr="00791FFD">
        <w:t>School of Informatics and Computing</w:t>
      </w:r>
    </w:p>
    <w:p w14:paraId="7CE4A8CA" w14:textId="77777777" w:rsidR="00DE662C" w:rsidRPr="00791FFD" w:rsidRDefault="00DE662C" w:rsidP="00DE662C">
      <w:pPr>
        <w:pStyle w:val="Affiliation"/>
      </w:pPr>
      <w:r w:rsidRPr="00791FFD">
        <w:t>Indiana University</w:t>
      </w:r>
    </w:p>
    <w:p w14:paraId="6B2C4C02" w14:textId="77777777" w:rsidR="00DE662C" w:rsidRPr="00791FFD" w:rsidRDefault="00DE662C" w:rsidP="00DE662C">
      <w:pPr>
        <w:pStyle w:val="Affiliation"/>
      </w:pPr>
      <w:r w:rsidRPr="00791FFD">
        <w:t>Bloomington, IN, USA</w:t>
      </w:r>
    </w:p>
    <w:p w14:paraId="35A5396F" w14:textId="77777777" w:rsidR="00FE6F36" w:rsidRPr="00791FFD" w:rsidRDefault="00FE6F36" w:rsidP="00FE6F36">
      <w:pPr>
        <w:pStyle w:val="Affiliation"/>
      </w:pPr>
      <w:r>
        <w:t>ferrarae</w:t>
      </w:r>
      <w:r w:rsidRPr="00791FFD">
        <w:t>@</w:t>
      </w:r>
      <w:r>
        <w:t>indiana</w:t>
      </w:r>
      <w:r w:rsidRPr="00791FFD">
        <w:t>.edu</w:t>
      </w:r>
    </w:p>
    <w:p w14:paraId="760E45C2" w14:textId="77777777" w:rsidR="009303D9" w:rsidRDefault="001218C2" w:rsidP="005B520E">
      <w:pPr>
        <w:pStyle w:val="Author"/>
      </w:pPr>
      <w:r>
        <w:lastRenderedPageBreak/>
        <w:t>Judy Qiu</w:t>
      </w:r>
    </w:p>
    <w:p w14:paraId="1C970EED" w14:textId="77777777" w:rsidR="009303D9" w:rsidRPr="005B520E" w:rsidRDefault="001218C2" w:rsidP="005B520E">
      <w:pPr>
        <w:pStyle w:val="Affiliation"/>
      </w:pPr>
      <w:r>
        <w:t>School of Informatics and Computing</w:t>
      </w:r>
    </w:p>
    <w:p w14:paraId="6A245FDB" w14:textId="77777777" w:rsidR="009303D9" w:rsidRPr="005B520E" w:rsidRDefault="001218C2" w:rsidP="005B520E">
      <w:pPr>
        <w:pStyle w:val="Affiliation"/>
      </w:pPr>
      <w:r>
        <w:t>Indiana University</w:t>
      </w:r>
    </w:p>
    <w:p w14:paraId="107E3286" w14:textId="77777777" w:rsidR="009303D9" w:rsidRPr="005B520E" w:rsidRDefault="001218C2" w:rsidP="005B520E">
      <w:pPr>
        <w:pStyle w:val="Affiliation"/>
      </w:pPr>
      <w:r>
        <w:t>Bloomington, IN, USA</w:t>
      </w:r>
    </w:p>
    <w:p w14:paraId="5464E99D" w14:textId="77777777" w:rsidR="009303D9" w:rsidRPr="005B520E" w:rsidRDefault="001218C2" w:rsidP="005B520E">
      <w:pPr>
        <w:pStyle w:val="Affiliation"/>
        <w:sectPr w:rsidR="009303D9" w:rsidRPr="005B520E" w:rsidSect="00DE662C">
          <w:type w:val="continuous"/>
          <w:pgSz w:w="12240" w:h="15840" w:code="1"/>
          <w:pgMar w:top="1080" w:right="893" w:bottom="1440" w:left="893" w:header="720" w:footer="720" w:gutter="0"/>
          <w:cols w:num="3" w:space="432"/>
          <w:docGrid w:linePitch="360"/>
        </w:sectPr>
      </w:pPr>
      <w:r w:rsidRPr="001218C2">
        <w:t>xqiu@umail.iu.edu</w:t>
      </w:r>
    </w:p>
    <w:p w14:paraId="3E6308F2" w14:textId="77777777" w:rsidR="009303D9" w:rsidRPr="005B520E" w:rsidRDefault="009303D9">
      <w:pPr>
        <w:pStyle w:val="Affiliation"/>
      </w:pPr>
    </w:p>
    <w:p w14:paraId="785B0EBE" w14:textId="77777777" w:rsidR="00DE662C" w:rsidRDefault="00DE662C">
      <w:pPr>
        <w:sectPr w:rsidR="00DE662C" w:rsidSect="00DE662C">
          <w:type w:val="continuous"/>
          <w:pgSz w:w="12240" w:h="15840" w:code="1"/>
          <w:pgMar w:top="1080" w:right="893" w:bottom="1440" w:left="893" w:header="720" w:footer="720" w:gutter="0"/>
          <w:cols w:num="3" w:space="720"/>
          <w:docGrid w:linePitch="360"/>
        </w:sectPr>
      </w:pPr>
    </w:p>
    <w:p w14:paraId="58517F44" w14:textId="77777777" w:rsidR="009303D9" w:rsidRPr="005B520E" w:rsidRDefault="009303D9"/>
    <w:p w14:paraId="498C3170" w14:textId="77777777" w:rsidR="009303D9" w:rsidRPr="005B520E" w:rsidRDefault="009303D9">
      <w:pPr>
        <w:sectPr w:rsidR="009303D9" w:rsidRPr="005B520E">
          <w:type w:val="continuous"/>
          <w:pgSz w:w="12240" w:h="15840" w:code="1"/>
          <w:pgMar w:top="1080" w:right="893" w:bottom="1440" w:left="893" w:header="720" w:footer="720" w:gutter="0"/>
          <w:cols w:space="720"/>
          <w:docGrid w:linePitch="360"/>
        </w:sectPr>
      </w:pPr>
    </w:p>
    <w:p w14:paraId="22517872" w14:textId="20A62BA7" w:rsidR="004D72B5" w:rsidRDefault="009303D9" w:rsidP="00972203">
      <w:pPr>
        <w:pStyle w:val="Abstract"/>
        <w:rPr>
          <w:i/>
          <w:iCs/>
        </w:rPr>
      </w:pPr>
      <w:r>
        <w:rPr>
          <w:i/>
          <w:iCs/>
        </w:rPr>
        <w:lastRenderedPageBreak/>
        <w:t>Abstract</w:t>
      </w:r>
      <w:r>
        <w:t>—</w:t>
      </w:r>
      <w:proofErr w:type="gramStart"/>
      <w:r w:rsidR="005A6352" w:rsidRPr="005A6352">
        <w:t>We</w:t>
      </w:r>
      <w:proofErr w:type="gramEnd"/>
      <w:r w:rsidR="005A6352" w:rsidRPr="005A6352">
        <w:t xml:space="preserve"> introduce Cloud DIKW as an analysis environment supporting scientific discovery through integrated parallel batch and streaming processing</w:t>
      </w:r>
      <w:r w:rsidR="00D52A25">
        <w:t xml:space="preserve">, and apply it to one representative domain application: social media data stream clustering. In this context, recent work demonstrated that high-quality clusters can be generated by representing the data points using high-dimensional vectors that reflect textual content and social network information. However, </w:t>
      </w:r>
      <w:r w:rsidR="005A6352" w:rsidRPr="005A6352">
        <w:t>due to the high cost of similarity computation, sequential implementations of even single-pass algorithms cannot keep up with the speed of real-world streams. This application is used to test the effectiveness of Cloud DIKW to support parallel clustering and meet real time constraints. This paper focusses on two systems-level issues. Firstly, most stream processi</w:t>
      </w:r>
      <w:r w:rsidR="005A6352">
        <w:t>ng engines such as Apache Storm</w:t>
      </w:r>
      <w:r w:rsidR="005A6352" w:rsidRPr="005A6352">
        <w:t xml:space="preserve"> organize distributed workers in the form of a directed acyclic graph (DAG), which makes it difficult to dynamically synchronize the state of parallel clustering workers. We tackle this challenge by creating a separate synchronization channel using a pub-sub messaging system (</w:t>
      </w:r>
      <w:proofErr w:type="spellStart"/>
      <w:r w:rsidR="005A6352" w:rsidRPr="005A6352">
        <w:t>ActiveMQ</w:t>
      </w:r>
      <w:proofErr w:type="spellEnd"/>
      <w:r w:rsidR="005A6352" w:rsidRPr="005A6352">
        <w:t xml:space="preserve"> in our case). Secondly, due to the </w:t>
      </w:r>
      <w:proofErr w:type="spellStart"/>
      <w:r w:rsidR="005A6352" w:rsidRPr="005A6352">
        <w:t>sparsity</w:t>
      </w:r>
      <w:proofErr w:type="spellEnd"/>
      <w:r w:rsidR="005A6352" w:rsidRPr="005A6352">
        <w:t xml:space="preserve"> of the high-dimensional vectors, the size of centroids grows quickly as new data points are assigned to the clusters. As a result, traditional synchronization tha</w:t>
      </w:r>
      <w:r w:rsidR="00D52A25">
        <w:t>t directly broadcasts cluster centroids</w:t>
      </w:r>
      <w:r w:rsidR="005A6352" w:rsidRPr="005A6352">
        <w:t xml:space="preserve"> becomes too expensive and limits the scalability of the parallel algorithm.  In this paper, we address this problem by communicating only dynamic changes of the clusters rather than the whole centroid vector</w:t>
      </w:r>
      <w:r w:rsidR="00D52A25">
        <w:t>s</w:t>
      </w:r>
      <w:r w:rsidR="005A6352" w:rsidRPr="005A6352">
        <w:t xml:space="preserve">. Our algorithm under Cloud DIKW can process </w:t>
      </w:r>
      <w:r w:rsidR="00D52A25">
        <w:t xml:space="preserve">the Twitter </w:t>
      </w:r>
      <w:r w:rsidR="00D52A25" w:rsidRPr="008531C0">
        <w:t>10% data</w:t>
      </w:r>
      <w:r w:rsidR="00D52A25">
        <w:t xml:space="preserve"> stream (“</w:t>
      </w:r>
      <w:proofErr w:type="spellStart"/>
      <w:r w:rsidR="00D52A25">
        <w:t>gardenhose</w:t>
      </w:r>
      <w:proofErr w:type="spellEnd"/>
      <w:r w:rsidR="00D52A25">
        <w:t xml:space="preserve">”) </w:t>
      </w:r>
      <w:r w:rsidR="00D52A25" w:rsidRPr="008531C0">
        <w:t>in real-time</w:t>
      </w:r>
      <w:r w:rsidR="00D52A25">
        <w:t xml:space="preserve"> </w:t>
      </w:r>
      <w:r w:rsidR="00D52A25" w:rsidRPr="008531C0">
        <w:t xml:space="preserve">with </w:t>
      </w:r>
      <w:r w:rsidR="00D52A25">
        <w:t>96-</w:t>
      </w:r>
      <w:r w:rsidR="00D52A25" w:rsidRPr="008531C0">
        <w:t>way parallelism</w:t>
      </w:r>
      <w:r w:rsidR="005A6352" w:rsidRPr="005A6352">
        <w:t xml:space="preserve">. By natural improvements to Cloud DIKW, including advanced collective communication techniques developed in our Harp project, we will be able to process the full Twitter data </w:t>
      </w:r>
      <w:r w:rsidR="00D52A25">
        <w:t xml:space="preserve">stream </w:t>
      </w:r>
      <w:r w:rsidR="005A6352" w:rsidRPr="005A6352">
        <w:t xml:space="preserve">in real-time with 1000-way parallelism. </w:t>
      </w:r>
      <w:r w:rsidR="00D52A25">
        <w:t>O</w:t>
      </w:r>
      <w:r w:rsidR="005A6352" w:rsidRPr="005A6352">
        <w:t>ur use of powerful general software subsystems will enable many other applications that need integration of str</w:t>
      </w:r>
      <w:r w:rsidR="005A6352">
        <w:t>eaming and batch data analytics</w:t>
      </w:r>
      <w:r w:rsidR="00E75B40">
        <w:t>.</w:t>
      </w:r>
    </w:p>
    <w:p w14:paraId="2A867054" w14:textId="77777777" w:rsidR="009303D9" w:rsidRPr="004D72B5" w:rsidRDefault="004D72B5" w:rsidP="00972203">
      <w:pPr>
        <w:pStyle w:val="Keywords"/>
      </w:pPr>
      <w:r w:rsidRPr="004D72B5">
        <w:t>Keywords—</w:t>
      </w:r>
      <w:r w:rsidR="00E90E36">
        <w:t>social media data stream clustering</w:t>
      </w:r>
      <w:r w:rsidR="009303D9" w:rsidRPr="004D72B5">
        <w:t>;</w:t>
      </w:r>
      <w:r w:rsidR="003A352C">
        <w:t xml:space="preserve"> parallel algorithms; stream processing engine</w:t>
      </w:r>
      <w:r w:rsidR="00E90E36">
        <w:t>s;</w:t>
      </w:r>
      <w:r w:rsidR="009303D9" w:rsidRPr="004D72B5">
        <w:t xml:space="preserve"> </w:t>
      </w:r>
      <w:r w:rsidR="00E90E36">
        <w:t>high-dimensional data</w:t>
      </w:r>
      <w:r w:rsidR="009303D9" w:rsidRPr="004D72B5">
        <w:t xml:space="preserve">; </w:t>
      </w:r>
      <w:r w:rsidR="00E90E36">
        <w:t>synchronization</w:t>
      </w:r>
      <w:r w:rsidR="003A352C">
        <w:t xml:space="preserve"> strategies</w:t>
      </w:r>
    </w:p>
    <w:p w14:paraId="029001DD" w14:textId="77777777" w:rsidR="009303D9" w:rsidRPr="00D632BE" w:rsidRDefault="00B91292" w:rsidP="006B6B66">
      <w:pPr>
        <w:pStyle w:val="Heading1"/>
      </w:pPr>
      <w:r>
        <w:t>Introduction</w:t>
      </w:r>
    </w:p>
    <w:p w14:paraId="69A4295D" w14:textId="30FAA8F9" w:rsidR="001129D3" w:rsidRDefault="001129D3" w:rsidP="00C319BD">
      <w:pPr>
        <w:pStyle w:val="BodyText"/>
      </w:pPr>
      <w:r w:rsidRPr="00791FFD">
        <w:t xml:space="preserve">As data intensive computing problems evolve, many applications </w:t>
      </w:r>
      <w:r w:rsidR="00B444A1" w:rsidRPr="00791FFD">
        <w:t xml:space="preserve">require integrated batch analysis and streaming analysis in the cloud. </w:t>
      </w:r>
      <w:r w:rsidR="00CF36AF" w:rsidRPr="00791FFD">
        <w:t xml:space="preserve">A good demonstration of the systems-level innovation for supporting such use cases is Google’s </w:t>
      </w:r>
      <w:r w:rsidR="00D460B8" w:rsidRPr="00791FFD">
        <w:t xml:space="preserve">Cloud </w:t>
      </w:r>
      <w:proofErr w:type="spellStart"/>
      <w:r w:rsidR="00CF36AF" w:rsidRPr="00791FFD">
        <w:t>DataFlow</w:t>
      </w:r>
      <w:proofErr w:type="spellEnd"/>
      <w:r w:rsidR="00CF36AF" w:rsidRPr="00791FFD">
        <w:t xml:space="preserve"> [</w:t>
      </w:r>
      <w:r w:rsidR="0018042B">
        <w:rPr>
          <w:lang w:val="en-US"/>
        </w:rPr>
        <w:t>19</w:t>
      </w:r>
      <w:r w:rsidR="00CF36AF" w:rsidRPr="00791FFD">
        <w:t xml:space="preserve">]. Moving forward with this trend, we propose the Cloud DIKW (Data, Information, Knowledge, </w:t>
      </w:r>
      <w:r w:rsidR="00CF36AF" w:rsidRPr="00791FFD">
        <w:lastRenderedPageBreak/>
        <w:t xml:space="preserve">Wisdom) </w:t>
      </w:r>
      <w:r w:rsidR="00530FCF">
        <w:rPr>
          <w:lang w:val="en-US"/>
        </w:rPr>
        <w:t>environment</w:t>
      </w:r>
      <w:r w:rsidR="00530FCF" w:rsidRPr="00791FFD">
        <w:t xml:space="preserve"> </w:t>
      </w:r>
      <w:r w:rsidR="00CF36AF" w:rsidRPr="00791FFD">
        <w:t>as shown in Fig. 1,</w:t>
      </w:r>
      <w:r w:rsidR="00FC6823">
        <w:rPr>
          <w:lang w:val="en-US"/>
        </w:rPr>
        <w:t>.</w:t>
      </w:r>
      <w:r w:rsidR="00CF36AF" w:rsidRPr="00791FFD">
        <w:t xml:space="preserve"> </w:t>
      </w:r>
      <w:r w:rsidR="00FC6823">
        <w:rPr>
          <w:lang w:val="en-US"/>
        </w:rPr>
        <w:t xml:space="preserve"> It</w:t>
      </w:r>
      <w:r w:rsidR="00CF36AF" w:rsidRPr="00791FFD">
        <w:t xml:space="preserve"> is designed to support analytic pipelines </w:t>
      </w:r>
      <w:r w:rsidR="00F67F8B" w:rsidRPr="00791FFD">
        <w:t>that require</w:t>
      </w:r>
      <w:r w:rsidR="00CF36AF" w:rsidRPr="00791FFD">
        <w:t xml:space="preserve"> </w:t>
      </w:r>
      <w:r w:rsidR="00F67F8B" w:rsidRPr="00791FFD">
        <w:t xml:space="preserve">the </w:t>
      </w:r>
      <w:r w:rsidR="00CF36AF" w:rsidRPr="00791FFD">
        <w:t xml:space="preserve">integration of </w:t>
      </w:r>
      <w:r w:rsidR="00F67F8B" w:rsidRPr="00791FFD">
        <w:t xml:space="preserve">both </w:t>
      </w:r>
      <w:r w:rsidR="00CF36AF" w:rsidRPr="00791FFD">
        <w:t xml:space="preserve">sophisticated batch </w:t>
      </w:r>
      <w:r w:rsidR="001B4CC9">
        <w:rPr>
          <w:lang w:val="en-US"/>
        </w:rPr>
        <w:t xml:space="preserve">data processing </w:t>
      </w:r>
      <w:r w:rsidR="00CF36AF" w:rsidRPr="00791FFD">
        <w:t>algorithms and non-trivial stream</w:t>
      </w:r>
      <w:r w:rsidR="001B4CC9">
        <w:rPr>
          <w:lang w:val="en-US"/>
        </w:rPr>
        <w:t>ing</w:t>
      </w:r>
      <w:r w:rsidR="00CF36AF" w:rsidRPr="00791FFD">
        <w:t xml:space="preserve"> algorithms. By “non-trivial</w:t>
      </w:r>
      <w:r w:rsidR="006B5F82" w:rsidRPr="00791FFD">
        <w:rPr>
          <w:lang w:val="en-US"/>
        </w:rPr>
        <w:t>”</w:t>
      </w:r>
      <w:r w:rsidR="00CF36AF" w:rsidRPr="00791FFD">
        <w:t xml:space="preserve"> algorithms, we refer to the cases where </w:t>
      </w:r>
      <w:r w:rsidR="006B5F82" w:rsidRPr="00791FFD">
        <w:rPr>
          <w:lang w:val="en-US"/>
        </w:rPr>
        <w:t>parallel</w:t>
      </w:r>
      <w:r w:rsidR="00CF36AF" w:rsidRPr="00791FFD">
        <w:t xml:space="preserve"> </w:t>
      </w:r>
      <w:r w:rsidR="005B3A14" w:rsidRPr="00791FFD">
        <w:t>workers not only process stream partitions in</w:t>
      </w:r>
      <w:r w:rsidR="006B5F82" w:rsidRPr="00791FFD">
        <w:rPr>
          <w:lang w:val="en-US"/>
        </w:rPr>
        <w:t>dependently</w:t>
      </w:r>
      <w:r w:rsidR="005B3A14" w:rsidRPr="00791FFD">
        <w:t>, but also dynamically sy</w:t>
      </w:r>
      <w:r w:rsidR="00D460B8" w:rsidRPr="00791FFD">
        <w:t>nchronize with the global state</w:t>
      </w:r>
      <w:r w:rsidR="005B3A14" w:rsidRPr="00791FFD">
        <w:t xml:space="preserve"> from time to time. The synchronization strategy could either leverage a pub-sub messaging system, or reuse the </w:t>
      </w:r>
      <w:r w:rsidR="009A0FE3">
        <w:rPr>
          <w:lang w:val="en-US"/>
        </w:rPr>
        <w:t xml:space="preserve">communication </w:t>
      </w:r>
      <w:r w:rsidR="005B3A14" w:rsidRPr="00791FFD">
        <w:t>mechanisms in batch algorithms, or use a combination of both.</w:t>
      </w:r>
    </w:p>
    <w:p w14:paraId="59D3C9D3" w14:textId="77777777" w:rsidR="0022633C" w:rsidRDefault="0022633C" w:rsidP="0022633C">
      <w:pPr>
        <w:pStyle w:val="BodyText"/>
        <w:ind w:firstLine="0"/>
        <w:jc w:val="center"/>
      </w:pPr>
      <w:r>
        <w:rPr>
          <w:noProof/>
          <w:lang w:val="en-US" w:eastAsia="en-US"/>
        </w:rPr>
        <w:drawing>
          <wp:inline distT="0" distB="0" distL="0" distR="0" wp14:anchorId="371DAF03" wp14:editId="08CFDE82">
            <wp:extent cx="3187700" cy="1009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7700" cy="1009650"/>
                    </a:xfrm>
                    <a:prstGeom prst="rect">
                      <a:avLst/>
                    </a:prstGeom>
                    <a:noFill/>
                    <a:ln>
                      <a:noFill/>
                    </a:ln>
                  </pic:spPr>
                </pic:pic>
              </a:graphicData>
            </a:graphic>
          </wp:inline>
        </w:drawing>
      </w:r>
    </w:p>
    <w:p w14:paraId="2CF289DB" w14:textId="77777777" w:rsidR="0022633C" w:rsidRDefault="00530FCF" w:rsidP="0022633C">
      <w:pPr>
        <w:pStyle w:val="figurecaption"/>
        <w:jc w:val="center"/>
      </w:pPr>
      <w:r>
        <w:rPr>
          <w:rFonts w:ascii="NimbusRomNo9L-Regu" w:hAnsi="NimbusRomNo9L-Regu" w:cs="NimbusRomNo9L-Regu"/>
          <w:lang w:eastAsia="zh-CN"/>
        </w:rPr>
        <w:t xml:space="preserve">Architecture of </w:t>
      </w:r>
      <w:r w:rsidR="0022633C">
        <w:rPr>
          <w:rFonts w:ascii="NimbusRomNo9L-Regu" w:hAnsi="NimbusRomNo9L-Regu" w:cs="NimbusRomNo9L-Regu"/>
          <w:lang w:eastAsia="zh-CN"/>
        </w:rPr>
        <w:t>Cloud DIKW</w:t>
      </w:r>
    </w:p>
    <w:p w14:paraId="6F9F671B" w14:textId="49D65A1C" w:rsidR="000E5081" w:rsidRDefault="006F5961" w:rsidP="00C319BD">
      <w:pPr>
        <w:pStyle w:val="BodyText"/>
      </w:pPr>
      <w:r w:rsidRPr="00791FFD">
        <w:t xml:space="preserve">This paper presents our work in applying this </w:t>
      </w:r>
      <w:r>
        <w:rPr>
          <w:lang w:val="en-US"/>
        </w:rPr>
        <w:t xml:space="preserve">environment </w:t>
      </w:r>
      <w:r w:rsidRPr="00791FFD">
        <w:t xml:space="preserve">to support one representative application: clustering of social media data streams. </w:t>
      </w:r>
      <w:r w:rsidR="00DC0895">
        <w:t>As a</w:t>
      </w:r>
      <w:r w:rsidR="009A0FE3">
        <w:rPr>
          <w:lang w:val="en-US"/>
        </w:rPr>
        <w:t>n important</w:t>
      </w:r>
      <w:r w:rsidR="00DC0895">
        <w:t xml:space="preserve"> data mining technique, clustering is </w:t>
      </w:r>
      <w:r w:rsidR="009A0FE3">
        <w:rPr>
          <w:lang w:val="en-US"/>
        </w:rPr>
        <w:t xml:space="preserve">used </w:t>
      </w:r>
      <w:r w:rsidR="00DC0895">
        <w:t xml:space="preserve">in many applications involving social media stream analysis, such as </w:t>
      </w:r>
      <w:r w:rsidR="004918CA">
        <w:t>meme [</w:t>
      </w:r>
      <w:r w:rsidR="001E7418">
        <w:t>14</w:t>
      </w:r>
      <w:r w:rsidR="004918CA">
        <w:t>]</w:t>
      </w:r>
      <w:r w:rsidR="0018042B">
        <w:t>[29</w:t>
      </w:r>
      <w:r w:rsidR="001147C9">
        <w:t>]</w:t>
      </w:r>
      <w:r w:rsidR="004918CA">
        <w:t xml:space="preserve">, </w:t>
      </w:r>
      <w:r w:rsidR="00DC0895">
        <w:t>event [</w:t>
      </w:r>
      <w:r w:rsidR="001E7418">
        <w:t>10</w:t>
      </w:r>
      <w:r w:rsidR="00DC0895">
        <w:t>]</w:t>
      </w:r>
      <w:r w:rsidR="004918CA">
        <w:t xml:space="preserve">, and </w:t>
      </w:r>
      <w:r w:rsidR="00DC0895">
        <w:t>social bots detection [</w:t>
      </w:r>
      <w:r w:rsidR="001E7418">
        <w:t>14</w:t>
      </w:r>
      <w:r w:rsidR="00DC0895">
        <w:t xml:space="preserve">]. </w:t>
      </w:r>
      <w:r w:rsidR="0010428C">
        <w:rPr>
          <w:lang w:val="en-US"/>
        </w:rPr>
        <w:t xml:space="preserve">This is </w:t>
      </w:r>
      <w:r w:rsidR="009A0FE3">
        <w:rPr>
          <w:lang w:val="en-US"/>
        </w:rPr>
        <w:t xml:space="preserve">illustrated </w:t>
      </w:r>
      <w:r w:rsidR="0010428C">
        <w:rPr>
          <w:lang w:val="en-US"/>
        </w:rPr>
        <w:t>in</w:t>
      </w:r>
      <w:r w:rsidR="00D460B8">
        <w:t xml:space="preserve"> Fig. 2</w:t>
      </w:r>
      <w:r w:rsidR="0010428C">
        <w:t xml:space="preserve">, </w:t>
      </w:r>
      <w:r w:rsidR="009A0FE3">
        <w:rPr>
          <w:lang w:val="en-US"/>
        </w:rPr>
        <w:t>where</w:t>
      </w:r>
      <w:r w:rsidR="004918CA">
        <w:t xml:space="preserve"> </w:t>
      </w:r>
      <w:r w:rsidR="004918CA" w:rsidRPr="00791FFD">
        <w:t xml:space="preserve">the </w:t>
      </w:r>
      <w:r w:rsidR="00D460B8" w:rsidRPr="00791FFD">
        <w:t xml:space="preserve">analysis pipeline </w:t>
      </w:r>
      <w:r w:rsidR="00D460B8">
        <w:t>of</w:t>
      </w:r>
      <w:r w:rsidR="004918CA">
        <w:t xml:space="preserve"> </w:t>
      </w:r>
      <w:r w:rsidR="00C319BD">
        <w:t>the DESPIC (Detecting Early Signatures of Persuasion in Information Cascades) [</w:t>
      </w:r>
      <w:r w:rsidR="001E7418">
        <w:t>14</w:t>
      </w:r>
      <w:r w:rsidR="00C319BD">
        <w:t xml:space="preserve">] is being developed by the </w:t>
      </w:r>
      <w:r w:rsidR="00C319BD" w:rsidRPr="00C319BD">
        <w:t>Center for Complex Networks and Systems Research</w:t>
      </w:r>
      <w:r w:rsidR="00C319BD">
        <w:t xml:space="preserve"> at Indiana University. </w:t>
      </w:r>
      <w:r w:rsidR="00151F3E">
        <w:t>This platform first clusters posts collected from social streams (e.g., tweets from Twitter) into groups of homogenous memes, according to various measures of similarity, and then uses classification methods to detect memes generated by real users and separate them from those produced by social bots [15]</w:t>
      </w:r>
      <w:r w:rsidR="00C319BD">
        <w:t>.</w:t>
      </w:r>
    </w:p>
    <w:p w14:paraId="51435AC3" w14:textId="77777777" w:rsidR="000E5081" w:rsidRDefault="00C319BD" w:rsidP="00CA1DB4">
      <w:pPr>
        <w:pStyle w:val="BodyText"/>
        <w:ind w:firstLine="0"/>
        <w:jc w:val="center"/>
      </w:pPr>
      <w:r>
        <w:rPr>
          <w:noProof/>
          <w:lang w:val="en-US" w:eastAsia="en-US"/>
        </w:rPr>
        <w:drawing>
          <wp:inline distT="0" distB="0" distL="0" distR="0" wp14:anchorId="2997E197" wp14:editId="42B638D2">
            <wp:extent cx="318135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0" cy="666750"/>
                    </a:xfrm>
                    <a:prstGeom prst="rect">
                      <a:avLst/>
                    </a:prstGeom>
                    <a:noFill/>
                    <a:ln>
                      <a:noFill/>
                    </a:ln>
                  </pic:spPr>
                </pic:pic>
              </a:graphicData>
            </a:graphic>
          </wp:inline>
        </w:drawing>
      </w:r>
    </w:p>
    <w:p w14:paraId="1FFDD0AB" w14:textId="77777777" w:rsidR="00CA1DB4" w:rsidRDefault="00CA1DB4" w:rsidP="00CA1DB4">
      <w:pPr>
        <w:pStyle w:val="figurecaption"/>
        <w:jc w:val="center"/>
      </w:pPr>
      <w:r>
        <w:rPr>
          <w:rFonts w:ascii="NimbusRomNo9L-Regu" w:hAnsi="NimbusRomNo9L-Regu" w:cs="NimbusRomNo9L-Regu"/>
          <w:lang w:eastAsia="zh-CN"/>
        </w:rPr>
        <w:t xml:space="preserve">DESPIC </w:t>
      </w:r>
      <w:r w:rsidR="007D0F71">
        <w:rPr>
          <w:rFonts w:ascii="NimbusRomNo9L-Regu" w:hAnsi="NimbusRomNo9L-Regu" w:cs="NimbusRomNo9L-Regu"/>
          <w:lang w:eastAsia="zh-CN"/>
        </w:rPr>
        <w:t>analysis pipeline</w:t>
      </w:r>
      <w:r>
        <w:rPr>
          <w:rFonts w:ascii="NimbusRomNo9L-Regu" w:hAnsi="NimbusRomNo9L-Regu" w:cs="NimbusRomNo9L-Regu"/>
          <w:lang w:eastAsia="zh-CN"/>
        </w:rPr>
        <w:t xml:space="preserve"> for meme clustering and classification [</w:t>
      </w:r>
      <w:r w:rsidR="001E7418">
        <w:rPr>
          <w:rFonts w:ascii="NimbusRomNo9L-Regu" w:hAnsi="NimbusRomNo9L-Regu" w:cs="NimbusRomNo9L-Regu"/>
          <w:lang w:eastAsia="zh-CN"/>
        </w:rPr>
        <w:t>14</w:t>
      </w:r>
      <w:r>
        <w:rPr>
          <w:rFonts w:ascii="NimbusRomNo9L-Regu" w:hAnsi="NimbusRomNo9L-Regu" w:cs="NimbusRomNo9L-Regu"/>
          <w:lang w:eastAsia="zh-CN"/>
        </w:rPr>
        <w:t>]</w:t>
      </w:r>
    </w:p>
    <w:p w14:paraId="673B0430" w14:textId="27BDCEDC" w:rsidR="001E7418" w:rsidRDefault="00CA1DB4" w:rsidP="00C319BD">
      <w:pPr>
        <w:pStyle w:val="BodyText"/>
        <w:ind w:firstLine="0"/>
      </w:pPr>
      <w:r>
        <w:tab/>
        <w:t xml:space="preserve">Social media data streams come in the form of continuous </w:t>
      </w:r>
      <w:r w:rsidR="00A0260A">
        <w:t>sequence</w:t>
      </w:r>
      <w:r w:rsidR="00022DC0">
        <w:t>s</w:t>
      </w:r>
      <w:r>
        <w:t xml:space="preserve"> of </w:t>
      </w:r>
      <w:r w:rsidR="00151F3E">
        <w:t>atomic posts</w:t>
      </w:r>
      <w:r>
        <w:t xml:space="preserve">, </w:t>
      </w:r>
      <w:r w:rsidR="001E7418">
        <w:t>e.g. Twitter</w:t>
      </w:r>
      <w:r w:rsidR="00151F3E">
        <w:rPr>
          <w:lang w:val="en-US"/>
        </w:rPr>
        <w:t>’s</w:t>
      </w:r>
      <w:r w:rsidR="001E7418">
        <w:t xml:space="preserve"> tweets or Facebook</w:t>
      </w:r>
      <w:r w:rsidR="00151F3E">
        <w:rPr>
          <w:lang w:val="en-US"/>
        </w:rPr>
        <w:t>’s</w:t>
      </w:r>
      <w:r w:rsidR="001E7418">
        <w:t xml:space="preserve"> </w:t>
      </w:r>
      <w:r w:rsidR="001E7418">
        <w:lastRenderedPageBreak/>
        <w:t xml:space="preserve">status updates. The target of the clustering process is to group messages that carry similar meaning together, while capturing the dynamic evolution of the streams that </w:t>
      </w:r>
      <w:r w:rsidR="001B218B">
        <w:t>is</w:t>
      </w:r>
      <w:r w:rsidR="001E7418">
        <w:t xml:space="preserve"> closely related to social activities in the real world. For example, two tweets, “</w:t>
      </w:r>
      <w:r w:rsidR="001E7418" w:rsidRPr="001E7418">
        <w:t>Step up time Ram Nation.</w:t>
      </w:r>
      <w:r w:rsidR="001E7418">
        <w:t xml:space="preserve"> </w:t>
      </w:r>
      <w:r w:rsidR="001E7418" w:rsidRPr="001E7418">
        <w:t>#</w:t>
      </w:r>
      <w:proofErr w:type="spellStart"/>
      <w:r w:rsidR="001E7418" w:rsidRPr="001E7418">
        <w:t>rowdyrams</w:t>
      </w:r>
      <w:proofErr w:type="spellEnd"/>
      <w:r w:rsidR="001E7418">
        <w:t>” and “</w:t>
      </w:r>
      <w:proofErr w:type="spellStart"/>
      <w:r w:rsidR="001E7418" w:rsidRPr="001E7418">
        <w:t>Lovin</w:t>
      </w:r>
      <w:proofErr w:type="spellEnd"/>
      <w:r w:rsidR="001E7418" w:rsidRPr="001E7418">
        <w:t xml:space="preserve"> @</w:t>
      </w:r>
      <w:proofErr w:type="spellStart"/>
      <w:r w:rsidR="001E7418" w:rsidRPr="001E7418">
        <w:t>Spik</w:t>
      </w:r>
      <w:r w:rsidR="001E7418">
        <w:t>eLee</w:t>
      </w:r>
      <w:proofErr w:type="spellEnd"/>
      <w:r w:rsidR="001E7418">
        <w:t xml:space="preserve"> supporting the VCU Rams!! </w:t>
      </w:r>
      <w:r w:rsidR="001E7418" w:rsidRPr="001E7418">
        <w:t>#</w:t>
      </w:r>
      <w:r w:rsidR="001E7418">
        <w:t xml:space="preserve">havoc”, should be grouped into the same cluster because they both talk about </w:t>
      </w:r>
      <w:r w:rsidR="00151F3E">
        <w:rPr>
          <w:lang w:val="en-US"/>
        </w:rPr>
        <w:t xml:space="preserve">the </w:t>
      </w:r>
      <w:r w:rsidR="001E7418">
        <w:t>VCU (</w:t>
      </w:r>
      <w:r w:rsidR="001E7418" w:rsidRPr="001E7418">
        <w:t>Virginia Commonwealth University</w:t>
      </w:r>
      <w:r w:rsidR="001E7418">
        <w:t>)</w:t>
      </w:r>
      <w:r w:rsidR="001E7418" w:rsidRPr="001E7418">
        <w:t xml:space="preserve"> </w:t>
      </w:r>
      <w:r w:rsidR="001E7418">
        <w:t>basketball</w:t>
      </w:r>
      <w:r w:rsidR="00151F3E">
        <w:rPr>
          <w:lang w:val="en-US"/>
        </w:rPr>
        <w:t xml:space="preserve"> team</w:t>
      </w:r>
      <w:r w:rsidR="001E7418">
        <w:t>. Furthermore, the appearance of “@</w:t>
      </w:r>
      <w:proofErr w:type="spellStart"/>
      <w:r w:rsidR="001E7418">
        <w:t>SpikeLee</w:t>
      </w:r>
      <w:proofErr w:type="spellEnd"/>
      <w:r w:rsidR="001E7418">
        <w:t xml:space="preserve">” in the cluster is an indicator of the event that the famous director Spike Lee was wearing a VCU T-shirt when watching the game </w:t>
      </w:r>
      <w:r w:rsidR="00094757">
        <w:rPr>
          <w:lang w:val="en-US"/>
        </w:rPr>
        <w:t xml:space="preserve">of </w:t>
      </w:r>
      <w:r w:rsidR="001E7418">
        <w:t>VCU and UMass at the side of the court on Mar 16th, 2013.</w:t>
      </w:r>
    </w:p>
    <w:p w14:paraId="5E1C9DFF" w14:textId="4FF1C6A3" w:rsidR="00CA1DB4" w:rsidRDefault="001E7418" w:rsidP="00C319BD">
      <w:pPr>
        <w:pStyle w:val="BodyText"/>
        <w:ind w:firstLine="0"/>
      </w:pPr>
      <w:r>
        <w:tab/>
      </w:r>
      <w:r w:rsidR="006F5961">
        <w:rPr>
          <w:lang w:val="en-US"/>
        </w:rPr>
        <w:t xml:space="preserve">In order to design a high-quality clustering algorithm, </w:t>
      </w:r>
      <w:r w:rsidR="00CA1DB4">
        <w:t xml:space="preserve">some unique characteristics </w:t>
      </w:r>
      <w:r w:rsidR="006F5961">
        <w:rPr>
          <w:lang w:val="en-US"/>
        </w:rPr>
        <w:t xml:space="preserve">of </w:t>
      </w:r>
      <w:r w:rsidR="006F5961">
        <w:t xml:space="preserve">social </w:t>
      </w:r>
      <w:r w:rsidR="00151F3E">
        <w:rPr>
          <w:lang w:val="en-US"/>
        </w:rPr>
        <w:t>posts</w:t>
      </w:r>
      <w:r w:rsidR="006F5961" w:rsidDel="006F5961">
        <w:t xml:space="preserve"> </w:t>
      </w:r>
      <w:r>
        <w:t>must</w:t>
      </w:r>
      <w:r w:rsidR="00CA1DB4">
        <w:t xml:space="preserve"> be considered. </w:t>
      </w:r>
      <w:r w:rsidR="0010428C">
        <w:t>F</w:t>
      </w:r>
      <w:r w:rsidR="0010428C">
        <w:rPr>
          <w:lang w:val="en-US"/>
        </w:rPr>
        <w:t>or instance</w:t>
      </w:r>
      <w:r w:rsidR="00CA1DB4">
        <w:t xml:space="preserve">, the </w:t>
      </w:r>
      <w:r w:rsidR="001417AF">
        <w:t>length of the textual content of a social message is normally short, which may make clustering methods purely based on lexical analysis ineffective</w:t>
      </w:r>
      <w:r w:rsidR="00A0260A">
        <w:t xml:space="preserve"> [</w:t>
      </w:r>
      <w:r>
        <w:t>10</w:t>
      </w:r>
      <w:r w:rsidR="00A0260A">
        <w:t>]</w:t>
      </w:r>
      <w:r w:rsidR="0018042B">
        <w:t>[19][28</w:t>
      </w:r>
      <w:r w:rsidR="001147C9">
        <w:t>]</w:t>
      </w:r>
      <w:r w:rsidR="001417AF">
        <w:t xml:space="preserve">. </w:t>
      </w:r>
      <w:r w:rsidR="0010428C">
        <w:t>S</w:t>
      </w:r>
      <w:r w:rsidR="001417AF">
        <w:t xml:space="preserve">ocial messages </w:t>
      </w:r>
      <w:r w:rsidR="0010428C">
        <w:t xml:space="preserve">also </w:t>
      </w:r>
      <w:r w:rsidR="006E1BC1">
        <w:t>carry</w:t>
      </w:r>
      <w:r w:rsidR="001417AF">
        <w:t xml:space="preserve"> rich information about </w:t>
      </w:r>
      <w:r w:rsidR="00372F97">
        <w:t xml:space="preserve">the underlying social network (e.g. through the functionality of ‘retweet’ and ‘mention’ on Twitter), </w:t>
      </w:r>
      <w:r w:rsidR="006E1BC1">
        <w:t>which can be valuabl</w:t>
      </w:r>
      <w:r w:rsidR="00151F3E">
        <w:t>e for measuring the similarity</w:t>
      </w:r>
      <w:r w:rsidR="006E1BC1">
        <w:t xml:space="preserve"> among data points and clusters. </w:t>
      </w:r>
      <w:r w:rsidR="0010428C">
        <w:rPr>
          <w:lang w:val="en-US"/>
        </w:rPr>
        <w:t>In addition they</w:t>
      </w:r>
      <w:r w:rsidR="0010428C">
        <w:t xml:space="preserve"> may </w:t>
      </w:r>
      <w:r w:rsidR="006E1BC1">
        <w:t xml:space="preserve">contain other metadata such as </w:t>
      </w:r>
      <w:r w:rsidR="000B23DA">
        <w:t xml:space="preserve">temporal and </w:t>
      </w:r>
      <w:r w:rsidR="005F41AB">
        <w:t xml:space="preserve">geographical information, </w:t>
      </w:r>
      <w:r w:rsidR="006E1BC1">
        <w:t>hashtags</w:t>
      </w:r>
      <w:r w:rsidR="005F41AB">
        <w:t>,</w:t>
      </w:r>
      <w:r w:rsidR="006E1BC1">
        <w:t xml:space="preserve"> URLs, </w:t>
      </w:r>
      <w:r w:rsidR="005F41AB">
        <w:t xml:space="preserve">etc., </w:t>
      </w:r>
      <w:r w:rsidR="006E1BC1">
        <w:t xml:space="preserve">which can also be leveraged to </w:t>
      </w:r>
      <w:r w:rsidR="00A0260A">
        <w:t xml:space="preserve">effectively </w:t>
      </w:r>
      <w:r w:rsidR="006E1BC1">
        <w:t>guide the clustering process.</w:t>
      </w:r>
      <w:r w:rsidR="00FC187D">
        <w:t xml:space="preserve"> Fig. 3</w:t>
      </w:r>
      <w:r>
        <w:t xml:space="preserve"> illustrates an example tweet received from the Twitter Streaming API [</w:t>
      </w:r>
      <w:r w:rsidR="009D3180">
        <w:t>3</w:t>
      </w:r>
      <w:r w:rsidR="0018042B">
        <w:rPr>
          <w:lang w:val="en-US"/>
        </w:rPr>
        <w:t>4</w:t>
      </w:r>
      <w:r>
        <w:t xml:space="preserve">]. </w:t>
      </w:r>
      <w:r w:rsidR="00151F3E">
        <w:t>Besides textual content, hashtags, and URLs, each tweet also contains information about the creation time and geolocation of the source  (i.e., the author of the tweet), the user(s) mentioned in the tweet, and possible retweet relationship between tweets</w:t>
      </w:r>
      <w:r>
        <w:t>.</w:t>
      </w:r>
    </w:p>
    <w:p w14:paraId="0AE62372" w14:textId="77777777" w:rsidR="001E7418" w:rsidRDefault="001E7418" w:rsidP="001E7418">
      <w:pPr>
        <w:pStyle w:val="BodyText"/>
        <w:ind w:firstLine="0"/>
        <w:jc w:val="center"/>
      </w:pPr>
      <w:r>
        <w:rPr>
          <w:noProof/>
          <w:lang w:val="en-US" w:eastAsia="en-US"/>
        </w:rPr>
        <w:drawing>
          <wp:inline distT="0" distB="0" distL="0" distR="0" wp14:anchorId="63AE9765" wp14:editId="3BF2E5FE">
            <wp:extent cx="3105102" cy="243840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8283" cy="2440898"/>
                    </a:xfrm>
                    <a:prstGeom prst="rect">
                      <a:avLst/>
                    </a:prstGeom>
                    <a:noFill/>
                    <a:ln>
                      <a:noFill/>
                    </a:ln>
                  </pic:spPr>
                </pic:pic>
              </a:graphicData>
            </a:graphic>
          </wp:inline>
        </w:drawing>
      </w:r>
    </w:p>
    <w:p w14:paraId="39EA7DCB" w14:textId="77777777" w:rsidR="001E7418" w:rsidRPr="001E7418" w:rsidRDefault="001E7418" w:rsidP="001E7418">
      <w:pPr>
        <w:pStyle w:val="figurecaption"/>
        <w:jc w:val="center"/>
      </w:pPr>
      <w:r>
        <w:rPr>
          <w:rFonts w:ascii="NimbusRomNo9L-Regu" w:hAnsi="NimbusRomNo9L-Regu" w:cs="NimbusRomNo9L-Regu"/>
          <w:lang w:eastAsia="zh-CN"/>
        </w:rPr>
        <w:t>An example social message from Twitter Streaming API</w:t>
      </w:r>
    </w:p>
    <w:p w14:paraId="73E8A31E" w14:textId="240CA54B" w:rsidR="005868AA" w:rsidRDefault="00151F3E" w:rsidP="005544D4">
      <w:pPr>
        <w:pStyle w:val="BodyText"/>
      </w:pPr>
      <w:r>
        <w:t xml:space="preserve">Domain researchers in the area of social media data analysis have recently </w:t>
      </w:r>
      <w:r>
        <w:rPr>
          <w:lang w:val="en-US"/>
        </w:rPr>
        <w:t>invested</w:t>
      </w:r>
      <w:r>
        <w:t xml:space="preserve"> a </w:t>
      </w:r>
      <w:r>
        <w:rPr>
          <w:lang w:val="en-US"/>
        </w:rPr>
        <w:t>great deal</w:t>
      </w:r>
      <w:r>
        <w:t xml:space="preserve"> of efforts </w:t>
      </w:r>
      <w:r>
        <w:rPr>
          <w:lang w:val="en-US"/>
        </w:rPr>
        <w:t>toward</w:t>
      </w:r>
      <w:r>
        <w:t xml:space="preserve"> learning proper data representations and similarity metrics to generate h</w:t>
      </w:r>
      <w:r w:rsidR="0018042B">
        <w:t>igh-quality clusters [10][14][20][29</w:t>
      </w:r>
      <w:r>
        <w:t>]</w:t>
      </w:r>
      <w:r w:rsidR="006E1BC1">
        <w:t xml:space="preserve">. A common conclusion is that the data representation should not only describe the textual features of the </w:t>
      </w:r>
      <w:r w:rsidR="00022DC0">
        <w:t>social mes</w:t>
      </w:r>
      <w:r w:rsidR="00B8020A">
        <w:t>s</w:t>
      </w:r>
      <w:r w:rsidR="00022DC0">
        <w:t>ages</w:t>
      </w:r>
      <w:r w:rsidR="006E1BC1">
        <w:t xml:space="preserve">, but also capture the temporal, geographical, and social network information </w:t>
      </w:r>
      <w:r>
        <w:t xml:space="preserve">therein </w:t>
      </w:r>
      <w:r w:rsidR="006E1BC1">
        <w:t>attached.</w:t>
      </w:r>
      <w:r w:rsidR="00A53401" w:rsidRPr="00A53401">
        <w:t xml:space="preserve"> </w:t>
      </w:r>
      <w:r w:rsidR="00A53401">
        <w:t xml:space="preserve">For example, Aggarwal and </w:t>
      </w:r>
      <w:proofErr w:type="spellStart"/>
      <w:r w:rsidR="00A53401">
        <w:t>Subbian</w:t>
      </w:r>
      <w:proofErr w:type="spellEnd"/>
      <w:r w:rsidR="00A53401">
        <w:t xml:space="preserve"> [10] proposed an event-detection system that uses two high-dimensional vectors to describe each social post: one content vector that represents the textual word frequencies, and </w:t>
      </w:r>
      <w:r w:rsidR="00A53401">
        <w:lastRenderedPageBreak/>
        <w:t xml:space="preserve">another binary vector </w:t>
      </w:r>
      <w:r w:rsidR="00A53401">
        <w:rPr>
          <w:lang w:val="en-US"/>
        </w:rPr>
        <w:t xml:space="preserve">housing </w:t>
      </w:r>
      <w:r w:rsidR="00A53401">
        <w:t>the IDs of the social message</w:t>
      </w:r>
      <w:r w:rsidR="00A53401">
        <w:rPr>
          <w:lang w:val="en-US"/>
        </w:rPr>
        <w:t>’s recipients</w:t>
      </w:r>
      <w:r w:rsidR="00A53401">
        <w:t xml:space="preserve"> (e.g., the followers of a tweet’s author on Twitter). To compute the similarity between two social messages, an independent score is first computed using each vector, and then a linear combination of the two scores is taken as the overall similarity between the two messages. It </w:t>
      </w:r>
      <w:r w:rsidR="00A53401">
        <w:rPr>
          <w:lang w:val="en-US"/>
        </w:rPr>
        <w:t>has been</w:t>
      </w:r>
      <w:r w:rsidR="00A53401">
        <w:t xml:space="preserve"> demonstrated that the quality of the resulting clusters can be significantly improved by using the combined similarity </w:t>
      </w:r>
      <w:r w:rsidR="00A53401">
        <w:rPr>
          <w:lang w:val="en-US"/>
        </w:rPr>
        <w:t>rather than just</w:t>
      </w:r>
      <w:r w:rsidR="00A53401">
        <w:t xml:space="preserve"> the textual content similarity: </w:t>
      </w:r>
      <w:proofErr w:type="spellStart"/>
      <w:r w:rsidR="00A53401" w:rsidRPr="00CE4C73">
        <w:t>JafariAsbagh</w:t>
      </w:r>
      <w:proofErr w:type="spellEnd"/>
      <w:r w:rsidR="00A53401">
        <w:t xml:space="preserve"> et al. [</w:t>
      </w:r>
      <w:r w:rsidR="0018042B">
        <w:rPr>
          <w:lang w:val="en-US"/>
        </w:rPr>
        <w:t>29</w:t>
      </w:r>
      <w:r w:rsidR="00A53401">
        <w:t>] proposed to first group the social messages into ‘</w:t>
      </w:r>
      <w:proofErr w:type="spellStart"/>
      <w:r w:rsidR="00A53401">
        <w:t>protomemes</w:t>
      </w:r>
      <w:proofErr w:type="spellEnd"/>
      <w:r w:rsidR="00A53401">
        <w:t xml:space="preserve">’ according to shared metadata such as hashtags and URLs, and then use the </w:t>
      </w:r>
      <w:proofErr w:type="spellStart"/>
      <w:r w:rsidR="00A53401">
        <w:t>protomemes</w:t>
      </w:r>
      <w:proofErr w:type="spellEnd"/>
      <w:r w:rsidR="00A53401">
        <w:t xml:space="preserve"> as input data points to the clustering algorithm. They use four high-dimensional vectors to describe each </w:t>
      </w:r>
      <w:proofErr w:type="spellStart"/>
      <w:r w:rsidR="00A53401">
        <w:t>protomeme</w:t>
      </w:r>
      <w:proofErr w:type="spellEnd"/>
      <w:r w:rsidR="00A53401">
        <w:t xml:space="preserve">, and define a new ‘diffusion network’ vector to replace the full followers vector used in [10], </w:t>
      </w:r>
      <w:r w:rsidR="00A53401">
        <w:rPr>
          <w:lang w:val="en-US"/>
        </w:rPr>
        <w:t>which is</w:t>
      </w:r>
      <w:r w:rsidR="00A53401">
        <w:t xml:space="preserve"> hardly available in a practical streaming scenario. The authors show that a combination of these new techniques can help generate better clustering results than previous methods when measured against a common ground truth data set</w:t>
      </w:r>
      <w:r w:rsidR="005868AA">
        <w:t>.</w:t>
      </w:r>
    </w:p>
    <w:p w14:paraId="3EC6B5F4" w14:textId="2887B2A1" w:rsidR="00A11B66" w:rsidRDefault="005868AA" w:rsidP="005544D4">
      <w:pPr>
        <w:pStyle w:val="BodyText"/>
      </w:pPr>
      <w:r>
        <w:t>To achieve efficient processing of social media data streams, these special data representations and similarity metrics are normally applied in a single-pass clustering algorithm such as</w:t>
      </w:r>
      <w:r w:rsidR="00FB1261">
        <w:t xml:space="preserve"> </w:t>
      </w:r>
      <w:r w:rsidR="00A53401">
        <w:t>online K-Means and variants</w:t>
      </w:r>
      <w:r w:rsidR="00FB1261">
        <w:t xml:space="preserve"> </w:t>
      </w:r>
      <w:r w:rsidR="00EC3CEE">
        <w:t>[2]</w:t>
      </w:r>
      <w:r w:rsidR="00FB1261">
        <w:t>[</w:t>
      </w:r>
      <w:r w:rsidR="001E7418">
        <w:t>10</w:t>
      </w:r>
      <w:r w:rsidR="00FB1261">
        <w:t>]</w:t>
      </w:r>
      <w:r w:rsidR="0018042B">
        <w:t>[29</w:t>
      </w:r>
      <w:r w:rsidR="001147C9">
        <w:t>]</w:t>
      </w:r>
      <w:r w:rsidR="00FB1261">
        <w:t xml:space="preserve">. The algorithm can be further equipped with mechanisms </w:t>
      </w:r>
      <w:r w:rsidR="0010428C">
        <w:rPr>
          <w:lang w:val="en-US"/>
        </w:rPr>
        <w:t>like</w:t>
      </w:r>
      <w:r w:rsidR="0010428C">
        <w:t xml:space="preserve"> </w:t>
      </w:r>
      <w:r w:rsidR="00FB1261">
        <w:t>sliding time window [</w:t>
      </w:r>
      <w:r w:rsidR="00851B53">
        <w:t>1</w:t>
      </w:r>
      <w:r w:rsidR="00FB1261">
        <w:t>]</w:t>
      </w:r>
      <w:r w:rsidR="001B4447">
        <w:t>[2</w:t>
      </w:r>
      <w:r w:rsidR="0018042B">
        <w:rPr>
          <w:lang w:val="en-US"/>
        </w:rPr>
        <w:t>9</w:t>
      </w:r>
      <w:r w:rsidR="00851B53">
        <w:t>]</w:t>
      </w:r>
      <w:r w:rsidR="00FB1261">
        <w:t>, weighted data points [</w:t>
      </w:r>
      <w:r w:rsidR="00EC3CEE">
        <w:t>2</w:t>
      </w:r>
      <w:r w:rsidR="00FB1261">
        <w:t>]</w:t>
      </w:r>
      <w:r w:rsidR="001E7418">
        <w:t>[8</w:t>
      </w:r>
      <w:r w:rsidR="00EC3CEE">
        <w:t>]</w:t>
      </w:r>
      <w:r w:rsidR="001E7418">
        <w:t>[9</w:t>
      </w:r>
      <w:r w:rsidR="00EC3CEE">
        <w:t>]</w:t>
      </w:r>
      <w:r w:rsidR="001E7418">
        <w:t>[11</w:t>
      </w:r>
      <w:r w:rsidR="00EC3CEE">
        <w:t>]</w:t>
      </w:r>
      <w:r w:rsidR="00FB1261">
        <w:t xml:space="preserve">, and outlier detection </w:t>
      </w:r>
      <w:r w:rsidR="001E7418">
        <w:t>[8</w:t>
      </w:r>
      <w:r w:rsidR="00644781">
        <w:t>]</w:t>
      </w:r>
      <w:r w:rsidR="00B8020A">
        <w:t>[</w:t>
      </w:r>
      <w:r w:rsidR="001E7418">
        <w:t>10</w:t>
      </w:r>
      <w:r w:rsidR="00B8020A">
        <w:t>]</w:t>
      </w:r>
      <w:r w:rsidR="0018042B">
        <w:t>[17</w:t>
      </w:r>
      <w:r w:rsidR="00EB0B70">
        <w:t>][2</w:t>
      </w:r>
      <w:r w:rsidR="0018042B">
        <w:rPr>
          <w:lang w:val="en-US"/>
        </w:rPr>
        <w:t>9</w:t>
      </w:r>
      <w:r w:rsidR="00EC3CEE">
        <w:t>]</w:t>
      </w:r>
      <w:r w:rsidR="00B8020A">
        <w:t xml:space="preserve"> </w:t>
      </w:r>
      <w:r w:rsidR="00FB1261">
        <w:t xml:space="preserve">to deal with the dynamic evolution of the streams. </w:t>
      </w:r>
      <w:r w:rsidR="00902855" w:rsidRPr="000962C1">
        <w:t>However, due to the high cost of similarity computation</w:t>
      </w:r>
      <w:r w:rsidR="006F5961" w:rsidRPr="000962C1">
        <w:rPr>
          <w:lang w:val="en-US"/>
        </w:rPr>
        <w:t xml:space="preserve"> based on the high-dimensional vectors</w:t>
      </w:r>
      <w:r w:rsidR="00902855" w:rsidRPr="000962C1">
        <w:t>, sequential implementations of such single-pass streaming algorithms are not fast enough to match the speed of real-world streams</w:t>
      </w:r>
      <w:r w:rsidR="00902855">
        <w:t xml:space="preserve">. For example, the fastest implementation </w:t>
      </w:r>
      <w:r w:rsidR="00A11B66">
        <w:t xml:space="preserve">presented </w:t>
      </w:r>
      <w:r w:rsidR="00902855">
        <w:t>in [</w:t>
      </w:r>
      <w:r w:rsidR="001E7418">
        <w:t>10</w:t>
      </w:r>
      <w:r w:rsidR="00902855">
        <w:t>] can only process less than 20,000 twee</w:t>
      </w:r>
      <w:r w:rsidR="00A11B66">
        <w:t xml:space="preserve">ts per hour, while the Twitter </w:t>
      </w:r>
      <w:proofErr w:type="spellStart"/>
      <w:r w:rsidR="000E407A">
        <w:t>g</w:t>
      </w:r>
      <w:r w:rsidR="00902855">
        <w:t>ardenhose</w:t>
      </w:r>
      <w:proofErr w:type="spellEnd"/>
      <w:r w:rsidR="00902855">
        <w:t xml:space="preserve"> stream </w:t>
      </w:r>
      <w:r w:rsidR="000D7B7B">
        <w:t>[</w:t>
      </w:r>
      <w:r w:rsidR="0018042B">
        <w:t>25</w:t>
      </w:r>
      <w:r w:rsidR="000D7B7B">
        <w:t xml:space="preserve">] </w:t>
      </w:r>
      <w:r w:rsidR="00902855">
        <w:t>generate</w:t>
      </w:r>
      <w:r w:rsidR="00BB6097">
        <w:rPr>
          <w:lang w:val="en-US"/>
        </w:rPr>
        <w:t>s</w:t>
      </w:r>
      <w:r w:rsidR="00902855">
        <w:t xml:space="preserve"> </w:t>
      </w:r>
      <w:r w:rsidR="00CF5C74">
        <w:t>more than 1</w:t>
      </w:r>
      <w:r w:rsidR="00902855">
        <w:t xml:space="preserve">,000,000 tweets in </w:t>
      </w:r>
      <w:r w:rsidR="00A53401">
        <w:t>one</w:t>
      </w:r>
      <w:r w:rsidR="00902855">
        <w:t xml:space="preserve"> hour. </w:t>
      </w:r>
      <w:r w:rsidR="00A11B66">
        <w:t>According to a test we carried out, it takes as many as 43.4 hours for a sequential implementation of the algorithm in [</w:t>
      </w:r>
      <w:r w:rsidR="0018042B">
        <w:t>29</w:t>
      </w:r>
      <w:r w:rsidR="00A11B66">
        <w:t>] to process one hou</w:t>
      </w:r>
      <w:r w:rsidR="000E407A">
        <w:t xml:space="preserve">r’s </w:t>
      </w:r>
      <w:r w:rsidR="0010428C">
        <w:rPr>
          <w:lang w:val="en-US"/>
        </w:rPr>
        <w:t xml:space="preserve">worth of </w:t>
      </w:r>
      <w:r w:rsidR="000E407A">
        <w:t xml:space="preserve">data collected through the </w:t>
      </w:r>
      <w:proofErr w:type="spellStart"/>
      <w:r w:rsidR="000E407A">
        <w:t>g</w:t>
      </w:r>
      <w:r w:rsidR="00A11B66">
        <w:t>ardenhose</w:t>
      </w:r>
      <w:proofErr w:type="spellEnd"/>
      <w:r w:rsidR="00A11B66">
        <w:t xml:space="preserve"> Twitter streaming API. </w:t>
      </w:r>
      <w:r w:rsidR="0010428C">
        <w:rPr>
          <w:lang w:val="en-US"/>
        </w:rPr>
        <w:t xml:space="preserve">It </w:t>
      </w:r>
      <w:r w:rsidR="00A53401">
        <w:rPr>
          <w:lang w:val="en-US"/>
        </w:rPr>
        <w:t xml:space="preserve">becomes </w:t>
      </w:r>
      <w:r w:rsidR="0010428C">
        <w:rPr>
          <w:lang w:val="en-US"/>
        </w:rPr>
        <w:t>clear that</w:t>
      </w:r>
      <w:r w:rsidR="00A11B66">
        <w:t xml:space="preserve"> </w:t>
      </w:r>
      <w:r w:rsidR="00BB6097">
        <w:rPr>
          <w:lang w:val="en-US"/>
        </w:rPr>
        <w:t xml:space="preserve">parallelization is a necessity </w:t>
      </w:r>
      <w:r w:rsidR="00A11B66">
        <w:t xml:space="preserve">in order to </w:t>
      </w:r>
      <w:r w:rsidR="00BB6097">
        <w:rPr>
          <w:lang w:val="en-US"/>
        </w:rPr>
        <w:t>handle real-time data streams.</w:t>
      </w:r>
    </w:p>
    <w:p w14:paraId="683F1573" w14:textId="435F7EC6" w:rsidR="006E58EB" w:rsidRDefault="007D14D3" w:rsidP="005544D4">
      <w:pPr>
        <w:pStyle w:val="BodyText"/>
      </w:pPr>
      <w:r>
        <w:t>In t</w:t>
      </w:r>
      <w:r w:rsidR="009917D6" w:rsidRPr="009917D6">
        <w:t xml:space="preserve">his paper </w:t>
      </w:r>
      <w:r>
        <w:t>we describe</w:t>
      </w:r>
      <w:r w:rsidR="009917D6" w:rsidRPr="009917D6">
        <w:t xml:space="preserve"> our </w:t>
      </w:r>
      <w:r w:rsidR="00094757">
        <w:rPr>
          <w:lang w:val="en-US"/>
        </w:rPr>
        <w:t xml:space="preserve">work </w:t>
      </w:r>
      <w:r w:rsidR="009917D6" w:rsidRPr="009917D6">
        <w:t xml:space="preserve">in parallelizing </w:t>
      </w:r>
      <w:r w:rsidR="00094757">
        <w:rPr>
          <w:lang w:val="en-US"/>
        </w:rPr>
        <w:t xml:space="preserve">a </w:t>
      </w:r>
      <w:r w:rsidR="009917D6" w:rsidRPr="009917D6">
        <w:t>state-of-the-art social media data stream clustering algorithm</w:t>
      </w:r>
      <w:r w:rsidR="00E8513C">
        <w:t xml:space="preserve"> presented in [</w:t>
      </w:r>
      <w:r w:rsidR="001E7418">
        <w:t>2</w:t>
      </w:r>
      <w:r w:rsidR="0018042B">
        <w:rPr>
          <w:lang w:val="en-US"/>
        </w:rPr>
        <w:t>9</w:t>
      </w:r>
      <w:r w:rsidR="00E8513C">
        <w:t>]</w:t>
      </w:r>
      <w:r w:rsidR="006E58EB">
        <w:t xml:space="preserve">, which is a variant of online K-Means </w:t>
      </w:r>
      <w:r w:rsidR="00A53401">
        <w:t xml:space="preserve">incorporating </w:t>
      </w:r>
      <w:r w:rsidR="006E58EB">
        <w:t>sliding time window and outlier detection mechanisms</w:t>
      </w:r>
      <w:r w:rsidR="00BD3DA9">
        <w:t xml:space="preserve">. </w:t>
      </w:r>
      <w:proofErr w:type="spellStart"/>
      <w:r w:rsidR="00751B5F">
        <w:rPr>
          <w:lang w:val="en-US"/>
        </w:rPr>
        <w:t>W</w:t>
      </w:r>
      <w:r w:rsidR="009917D6" w:rsidRPr="009917D6">
        <w:t>e</w:t>
      </w:r>
      <w:proofErr w:type="spellEnd"/>
      <w:r w:rsidR="009917D6" w:rsidRPr="009917D6">
        <w:t xml:space="preserve"> </w:t>
      </w:r>
      <w:r w:rsidR="00BD3DA9" w:rsidRPr="009917D6">
        <w:t>us</w:t>
      </w:r>
      <w:r w:rsidR="00BD3DA9">
        <w:t>e</w:t>
      </w:r>
      <w:r w:rsidR="00BD3DA9" w:rsidRPr="009917D6">
        <w:t xml:space="preserve"> </w:t>
      </w:r>
      <w:r w:rsidR="000D7B7B">
        <w:t xml:space="preserve">Apache </w:t>
      </w:r>
      <w:r w:rsidR="00BD3DA9" w:rsidRPr="009917D6">
        <w:t>St</w:t>
      </w:r>
      <w:r w:rsidR="00BD3DA9">
        <w:t xml:space="preserve">orm </w:t>
      </w:r>
      <w:r w:rsidR="006E58EB">
        <w:t>[</w:t>
      </w:r>
      <w:r w:rsidR="00C5264F">
        <w:t>6</w:t>
      </w:r>
      <w:r w:rsidR="006E58EB">
        <w:t xml:space="preserve">] </w:t>
      </w:r>
      <w:r w:rsidR="00BD3DA9">
        <w:t xml:space="preserve">stream processing </w:t>
      </w:r>
      <w:r w:rsidR="000D7B7B">
        <w:t>engine</w:t>
      </w:r>
      <w:r w:rsidR="00BD3DA9">
        <w:t xml:space="preserve"> </w:t>
      </w:r>
      <w:r w:rsidR="00A167B7">
        <w:rPr>
          <w:lang w:val="en-US"/>
        </w:rPr>
        <w:t xml:space="preserve">in Cloud DIKW </w:t>
      </w:r>
      <w:r w:rsidR="00BD3DA9">
        <w:t xml:space="preserve">for </w:t>
      </w:r>
      <w:r w:rsidR="00A90AAE">
        <w:t>data</w:t>
      </w:r>
      <w:r w:rsidR="006E58EB">
        <w:t xml:space="preserve"> </w:t>
      </w:r>
      <w:r w:rsidR="00A90AAE">
        <w:t>transmission</w:t>
      </w:r>
      <w:r w:rsidR="00BD3DA9">
        <w:t xml:space="preserve"> and work load distribution, and demonstrate </w:t>
      </w:r>
      <w:r w:rsidR="009917D6" w:rsidRPr="009917D6">
        <w:t xml:space="preserve">two systems-level challenges </w:t>
      </w:r>
      <w:r w:rsidR="00330C85">
        <w:t>emerging from</w:t>
      </w:r>
      <w:r w:rsidR="009917D6" w:rsidRPr="009917D6">
        <w:t xml:space="preserve"> paralleliz</w:t>
      </w:r>
      <w:r w:rsidR="00BD3DA9">
        <w:t>ation of</w:t>
      </w:r>
      <w:r w:rsidR="00D97B8F">
        <w:t xml:space="preserve"> such </w:t>
      </w:r>
      <w:r w:rsidR="00A53401">
        <w:t xml:space="preserve">type of </w:t>
      </w:r>
      <w:r w:rsidR="00D97B8F">
        <w:t>algorithms.</w:t>
      </w:r>
    </w:p>
    <w:p w14:paraId="5726C560" w14:textId="71B23D7E" w:rsidR="006E58EB" w:rsidRDefault="00A53401" w:rsidP="005544D4">
      <w:pPr>
        <w:pStyle w:val="BodyText"/>
      </w:pPr>
      <w:r>
        <w:rPr>
          <w:lang w:val="en-US"/>
        </w:rPr>
        <w:t>The first challenge concerns the fact that</w:t>
      </w:r>
      <w:r w:rsidRPr="009917D6">
        <w:t xml:space="preserve"> most stream processing </w:t>
      </w:r>
      <w:r>
        <w:t>engines</w:t>
      </w:r>
      <w:r w:rsidRPr="009917D6">
        <w:t xml:space="preserve"> organize the distributed processing workers in the form of a directed acyclic graph (DAG)</w:t>
      </w:r>
      <w:r>
        <w:t>;</w:t>
      </w:r>
      <w:r w:rsidRPr="009917D6">
        <w:t xml:space="preserve"> </w:t>
      </w:r>
      <w:r>
        <w:t xml:space="preserve">this </w:t>
      </w:r>
      <w:r w:rsidRPr="009917D6">
        <w:t>makes it difficult</w:t>
      </w:r>
      <w:r>
        <w:t xml:space="preserve"> to dynamically synchronize t</w:t>
      </w:r>
      <w:r w:rsidRPr="009917D6">
        <w:t xml:space="preserve">he state of </w:t>
      </w:r>
      <w:r>
        <w:t xml:space="preserve">the </w:t>
      </w:r>
      <w:r w:rsidRPr="009917D6">
        <w:t>parallel clustering workers without breaking the “live” processing of the stream.</w:t>
      </w:r>
      <w:r>
        <w:t xml:space="preserve"> The reason is that</w:t>
      </w:r>
      <w:r w:rsidR="00756FCD">
        <w:t xml:space="preserve"> the synchronization step requires the parallel workers to send their loc</w:t>
      </w:r>
      <w:r w:rsidR="0010428C">
        <w:t>al updates either to each other</w:t>
      </w:r>
      <w:r w:rsidR="00756FCD">
        <w:t xml:space="preserve"> o</w:t>
      </w:r>
      <w:r>
        <w:t>r to a global updates collector</w:t>
      </w:r>
      <w:r w:rsidR="00756FCD">
        <w:t xml:space="preserve"> which will then broadcast the updated global state to the parallel workers. Both ways will inevitably create cycles in the communication channel, which is </w:t>
      </w:r>
      <w:r w:rsidR="00CC0749">
        <w:rPr>
          <w:lang w:val="en-US"/>
        </w:rPr>
        <w:t xml:space="preserve">lacking </w:t>
      </w:r>
      <w:r w:rsidR="00756FCD">
        <w:t>in the DAG-oriented stream processing frameworks.</w:t>
      </w:r>
      <w:r w:rsidR="009917D6" w:rsidRPr="009917D6">
        <w:t xml:space="preserve"> </w:t>
      </w:r>
      <w:r w:rsidR="006E58EB">
        <w:t>To</w:t>
      </w:r>
      <w:r w:rsidR="009917D6" w:rsidRPr="009917D6">
        <w:t xml:space="preserve"> </w:t>
      </w:r>
      <w:r w:rsidR="00330C85">
        <w:t>address</w:t>
      </w:r>
      <w:r w:rsidR="009917D6" w:rsidRPr="009917D6">
        <w:t xml:space="preserve"> this challenge</w:t>
      </w:r>
      <w:r w:rsidR="006E58EB">
        <w:t>, we</w:t>
      </w:r>
      <w:r w:rsidR="009917D6" w:rsidRPr="009917D6">
        <w:t xml:space="preserve"> creat</w:t>
      </w:r>
      <w:r w:rsidR="006E58EB">
        <w:t>e</w:t>
      </w:r>
      <w:r w:rsidR="009917D6" w:rsidRPr="009917D6">
        <w:t xml:space="preserve"> a separate synchronization </w:t>
      </w:r>
      <w:r w:rsidR="009917D6" w:rsidRPr="009917D6">
        <w:lastRenderedPageBreak/>
        <w:t xml:space="preserve">channel </w:t>
      </w:r>
      <w:r w:rsidR="006E58EB">
        <w:t xml:space="preserve">by </w:t>
      </w:r>
      <w:r w:rsidR="00A167B7">
        <w:rPr>
          <w:lang w:val="en-US"/>
        </w:rPr>
        <w:t>incorporating</w:t>
      </w:r>
      <w:r w:rsidR="00A167B7">
        <w:t xml:space="preserve"> </w:t>
      </w:r>
      <w:r w:rsidR="006E58EB">
        <w:t>the</w:t>
      </w:r>
      <w:r w:rsidR="009917D6" w:rsidRPr="009917D6">
        <w:t xml:space="preserve"> pub-sub messaging system</w:t>
      </w:r>
      <w:r w:rsidR="006E58EB">
        <w:t xml:space="preserve"> </w:t>
      </w:r>
      <w:proofErr w:type="spellStart"/>
      <w:r w:rsidR="006E58EB">
        <w:t>ActiveMQ</w:t>
      </w:r>
      <w:proofErr w:type="spellEnd"/>
      <w:r w:rsidR="006E58EB">
        <w:t xml:space="preserve"> [</w:t>
      </w:r>
      <w:r w:rsidR="00C5264F">
        <w:t>5</w:t>
      </w:r>
      <w:r w:rsidR="006E58EB">
        <w:t>]</w:t>
      </w:r>
      <w:r w:rsidR="00A167B7">
        <w:rPr>
          <w:lang w:val="en-US"/>
        </w:rPr>
        <w:t xml:space="preserve"> into Cloud DIKW</w:t>
      </w:r>
      <w:r w:rsidR="006E58EB">
        <w:t xml:space="preserve">, and </w:t>
      </w:r>
      <w:r w:rsidR="00022DC0">
        <w:t>combine its functionality together with Storm to coordinate the synchronization process</w:t>
      </w:r>
      <w:r w:rsidR="006E58EB">
        <w:t>.</w:t>
      </w:r>
    </w:p>
    <w:p w14:paraId="056EE399" w14:textId="5DEE0714" w:rsidR="00A90AAE" w:rsidRDefault="0010428C" w:rsidP="005544D4">
      <w:pPr>
        <w:pStyle w:val="BodyText"/>
      </w:pPr>
      <w:proofErr w:type="spellStart"/>
      <w:r>
        <w:rPr>
          <w:lang w:val="en-US"/>
        </w:rPr>
        <w:t>T</w:t>
      </w:r>
      <w:r>
        <w:t>he</w:t>
      </w:r>
      <w:proofErr w:type="spellEnd"/>
      <w:r>
        <w:rPr>
          <w:lang w:val="en-US"/>
        </w:rPr>
        <w:t xml:space="preserve"> second issue is that the </w:t>
      </w:r>
      <w:proofErr w:type="spellStart"/>
      <w:r>
        <w:rPr>
          <w:lang w:val="en-US"/>
        </w:rPr>
        <w:t>sparsity</w:t>
      </w:r>
      <w:proofErr w:type="spellEnd"/>
      <w:r>
        <w:rPr>
          <w:lang w:val="en-US"/>
        </w:rPr>
        <w:t xml:space="preserve"> of</w:t>
      </w:r>
      <w:r w:rsidRPr="009917D6">
        <w:t xml:space="preserve"> high-dimensional vectors</w:t>
      </w:r>
      <w:r>
        <w:rPr>
          <w:lang w:val="en-US"/>
        </w:rPr>
        <w:t xml:space="preserve"> may cause</w:t>
      </w:r>
      <w:r w:rsidRPr="009917D6">
        <w:t xml:space="preserve"> the cluster centroids </w:t>
      </w:r>
      <w:r>
        <w:t xml:space="preserve">to </w:t>
      </w:r>
      <w:r w:rsidRPr="009917D6">
        <w:t>gr</w:t>
      </w:r>
      <w:r>
        <w:rPr>
          <w:lang w:val="en-US"/>
        </w:rPr>
        <w:t xml:space="preserve">eatly increase in size with the influx of </w:t>
      </w:r>
      <w:r w:rsidRPr="009917D6">
        <w:t xml:space="preserve">new data points to the clusters. </w:t>
      </w:r>
      <w:r>
        <w:rPr>
          <w:lang w:val="en-US"/>
        </w:rPr>
        <w:t xml:space="preserve">As </w:t>
      </w:r>
      <w:r w:rsidR="001E7418">
        <w:rPr>
          <w:lang w:val="en-US"/>
        </w:rPr>
        <w:t>an example,</w:t>
      </w:r>
      <w:r>
        <w:rPr>
          <w:lang w:val="en-US"/>
        </w:rPr>
        <w:t xml:space="preserve"> </w:t>
      </w:r>
      <w:r w:rsidR="00ED57B8">
        <w:t xml:space="preserve">consider </w:t>
      </w:r>
      <w:r w:rsidR="00FC187D">
        <w:t>Fig. 4</w:t>
      </w:r>
      <w:r w:rsidR="00ED57B8">
        <w:t xml:space="preserve">, </w:t>
      </w:r>
      <w:r w:rsidR="001E7418">
        <w:t>which illustrates a cluster containing the two tweets about VCU basketball as mentioned earlier</w:t>
      </w:r>
      <w:r w:rsidR="00ED57B8">
        <w:t>. Because of the</w:t>
      </w:r>
      <w:r w:rsidR="00951E1E">
        <w:t xml:space="preserve"> </w:t>
      </w:r>
      <w:proofErr w:type="spellStart"/>
      <w:r w:rsidR="00951E1E">
        <w:t>sparsity</w:t>
      </w:r>
      <w:proofErr w:type="spellEnd"/>
      <w:r w:rsidR="00951E1E">
        <w:t xml:space="preserve"> of the </w:t>
      </w:r>
      <w:r w:rsidR="001E7418">
        <w:t>content</w:t>
      </w:r>
      <w:r w:rsidR="00951E1E">
        <w:t xml:space="preserve"> vector</w:t>
      </w:r>
      <w:r w:rsidR="00ED57B8">
        <w:t xml:space="preserve"> </w:t>
      </w:r>
      <w:r w:rsidR="001E7418">
        <w:t xml:space="preserve">(suppose the hashtags and user mentions are extracted as another separate vector) </w:t>
      </w:r>
      <w:r w:rsidR="00ED57B8">
        <w:t xml:space="preserve">of each data point, they </w:t>
      </w:r>
      <w:r w:rsidR="00951E1E">
        <w:t>only overlap along one dimension “</w:t>
      </w:r>
      <w:r w:rsidR="001E7418">
        <w:t>ram</w:t>
      </w:r>
      <w:r w:rsidR="00951E1E">
        <w:t xml:space="preserve">”. As a result, the length of the content vector of the centroid, which is computed as the average of the two data points, is close </w:t>
      </w:r>
      <w:r w:rsidR="00CC0749">
        <w:rPr>
          <w:lang w:val="en-US"/>
        </w:rPr>
        <w:t xml:space="preserve">to </w:t>
      </w:r>
      <w:r>
        <w:t xml:space="preserve">sum </w:t>
      </w:r>
      <w:r w:rsidR="00CC0749">
        <w:rPr>
          <w:lang w:val="en-US"/>
        </w:rPr>
        <w:t>of</w:t>
      </w:r>
      <w:r w:rsidR="00951E1E">
        <w:t xml:space="preserve"> length </w:t>
      </w:r>
      <w:r w:rsidR="00CC0749">
        <w:rPr>
          <w:lang w:val="en-US"/>
        </w:rPr>
        <w:t>for</w:t>
      </w:r>
      <w:r w:rsidR="00951E1E">
        <w:t xml:space="preserve"> two separate vectors. Due to the high dimensionality of the vectors, this trend can continue as more data points are added</w:t>
      </w:r>
      <w:r w:rsidR="000D7B7B">
        <w:t>,</w:t>
      </w:r>
      <w:r w:rsidR="00951E1E">
        <w:t xml:space="preserve"> and </w:t>
      </w:r>
      <w:r w:rsidR="00334AD0">
        <w:t xml:space="preserve">the size of the centroid vectors </w:t>
      </w:r>
      <w:r w:rsidR="00CC0749">
        <w:rPr>
          <w:lang w:val="en-US"/>
        </w:rPr>
        <w:t xml:space="preserve">increase </w:t>
      </w:r>
      <w:r w:rsidR="00334AD0">
        <w:t>very large</w:t>
      </w:r>
      <w:r w:rsidR="00951E1E">
        <w:t>.</w:t>
      </w:r>
      <w:r w:rsidR="00ED57B8">
        <w:t xml:space="preserve"> </w:t>
      </w:r>
      <w:r w:rsidR="00334AD0">
        <w:t xml:space="preserve">A sliding time window mechanism </w:t>
      </w:r>
      <w:r w:rsidR="00D77197">
        <w:t>may</w:t>
      </w:r>
      <w:r w:rsidR="00334AD0">
        <w:t xml:space="preserve"> help </w:t>
      </w:r>
      <w:r w:rsidR="00650788">
        <w:rPr>
          <w:lang w:val="en-US"/>
        </w:rPr>
        <w:t xml:space="preserve">to </w:t>
      </w:r>
      <w:r w:rsidR="00334AD0">
        <w:t xml:space="preserve">limit the total size by removing old data points from the clusters, but the whole centroids data </w:t>
      </w:r>
      <w:r w:rsidR="00944B4E">
        <w:rPr>
          <w:lang w:val="en-US"/>
        </w:rPr>
        <w:t xml:space="preserve">still </w:t>
      </w:r>
      <w:r w:rsidR="00334AD0">
        <w:t>become</w:t>
      </w:r>
      <w:r w:rsidR="00650788">
        <w:rPr>
          <w:lang w:val="en-US"/>
        </w:rPr>
        <w:t>s</w:t>
      </w:r>
      <w:r w:rsidR="00334AD0">
        <w:t xml:space="preserve"> </w:t>
      </w:r>
      <w:r w:rsidR="00650788">
        <w:rPr>
          <w:lang w:val="en-US"/>
        </w:rPr>
        <w:t xml:space="preserve">too large and difficult </w:t>
      </w:r>
      <w:r w:rsidR="00334AD0">
        <w:t>to transfer over the network.</w:t>
      </w:r>
      <w:r w:rsidR="00ED57B8">
        <w:t xml:space="preserve"> </w:t>
      </w:r>
      <w:r w:rsidR="001E7418">
        <w:t>Consequently</w:t>
      </w:r>
      <w:r w:rsidR="009917D6" w:rsidRPr="009917D6">
        <w:t xml:space="preserve">, traditional synchronization strategies that directly broadcast the cluster centroids become </w:t>
      </w:r>
      <w:r w:rsidR="00334AD0">
        <w:t>infeasible</w:t>
      </w:r>
      <w:r w:rsidR="009917D6" w:rsidRPr="009917D6">
        <w:t xml:space="preserve"> and </w:t>
      </w:r>
      <w:r w:rsidR="000962C1">
        <w:rPr>
          <w:lang w:val="en-US"/>
        </w:rPr>
        <w:t>lead to</w:t>
      </w:r>
      <w:r w:rsidR="00F54907" w:rsidRPr="000962C1">
        <w:rPr>
          <w:lang w:val="en-US"/>
        </w:rPr>
        <w:t xml:space="preserve"> bad </w:t>
      </w:r>
      <w:r w:rsidR="009917D6" w:rsidRPr="000962C1">
        <w:t xml:space="preserve">scalability of the parallel algorithm. To solve this problem, we propose a new strategy that broadcasts the dynamic changes (i.e. the “deltas”) of the clusters rather than the </w:t>
      </w:r>
      <w:r w:rsidR="00A90AAE" w:rsidRPr="000962C1">
        <w:t>whole centroids.</w:t>
      </w:r>
      <w:r w:rsidR="00330C85">
        <w:t xml:space="preserve"> Since the size of the delta is small, we are able to keep the synchronization cost at a low level and </w:t>
      </w:r>
      <w:r w:rsidR="00434143">
        <w:t>achieve better scalability.</w:t>
      </w:r>
      <w:r w:rsidR="001C6AAA">
        <w:t xml:space="preserve"> For sake of simplicity, we name the traditional synchronization strategy </w:t>
      </w:r>
      <w:r w:rsidR="001C6AAA" w:rsidRPr="001C6AAA">
        <w:rPr>
          <w:i/>
        </w:rPr>
        <w:t>full-centroids strategy</w:t>
      </w:r>
      <w:r w:rsidR="001C6AAA">
        <w:t xml:space="preserve">, and our new synchronization strategy </w:t>
      </w:r>
      <w:r w:rsidR="001C6AAA" w:rsidRPr="001C6AAA">
        <w:rPr>
          <w:i/>
        </w:rPr>
        <w:t>cluster-delta strategy</w:t>
      </w:r>
      <w:r w:rsidR="001C6AAA">
        <w:t>.</w:t>
      </w:r>
    </w:p>
    <w:p w14:paraId="0A1E1165" w14:textId="77777777" w:rsidR="00B44F8E" w:rsidRDefault="001E7418" w:rsidP="00B82E58">
      <w:pPr>
        <w:pStyle w:val="BodyText"/>
        <w:ind w:firstLine="0"/>
        <w:jc w:val="center"/>
      </w:pPr>
      <w:r>
        <w:rPr>
          <w:noProof/>
          <w:lang w:val="en-US" w:eastAsia="en-US"/>
        </w:rPr>
        <w:drawing>
          <wp:inline distT="0" distB="0" distL="0" distR="0" wp14:anchorId="706E151E" wp14:editId="4A2D038E">
            <wp:extent cx="3181350" cy="12509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1350" cy="1250950"/>
                    </a:xfrm>
                    <a:prstGeom prst="rect">
                      <a:avLst/>
                    </a:prstGeom>
                    <a:noFill/>
                    <a:ln>
                      <a:noFill/>
                    </a:ln>
                  </pic:spPr>
                </pic:pic>
              </a:graphicData>
            </a:graphic>
          </wp:inline>
        </w:drawing>
      </w:r>
    </w:p>
    <w:p w14:paraId="3E8DF4A2" w14:textId="77777777" w:rsidR="008311BE" w:rsidRDefault="006379BC" w:rsidP="008311BE">
      <w:pPr>
        <w:pStyle w:val="figurecaption"/>
        <w:jc w:val="center"/>
      </w:pPr>
      <w:r>
        <w:rPr>
          <w:rFonts w:ascii="NimbusRomNo9L-Regu" w:hAnsi="NimbusRomNo9L-Regu" w:cs="NimbusRomNo9L-Regu"/>
          <w:lang w:eastAsia="zh-CN"/>
        </w:rPr>
        <w:t xml:space="preserve">An example of growing vector size </w:t>
      </w:r>
      <w:r w:rsidR="00C5264F">
        <w:rPr>
          <w:rFonts w:ascii="NimbusRomNo9L-Regu" w:hAnsi="NimbusRomNo9L-Regu" w:cs="NimbusRomNo9L-Regu"/>
          <w:lang w:eastAsia="zh-CN"/>
        </w:rPr>
        <w:t>of</w:t>
      </w:r>
      <w:r>
        <w:rPr>
          <w:rFonts w:ascii="NimbusRomNo9L-Regu" w:hAnsi="NimbusRomNo9L-Regu" w:cs="NimbusRomNo9L-Regu"/>
          <w:lang w:eastAsia="zh-CN"/>
        </w:rPr>
        <w:t xml:space="preserve"> centroids</w:t>
      </w:r>
    </w:p>
    <w:p w14:paraId="66EEB361" w14:textId="32298CEE" w:rsidR="00E40F25" w:rsidRPr="005A6352" w:rsidRDefault="00A53401" w:rsidP="005544D4">
      <w:pPr>
        <w:pStyle w:val="BodyText"/>
        <w:rPr>
          <w:lang w:val="en-US"/>
        </w:rPr>
      </w:pPr>
      <w:r>
        <w:t>We use</w:t>
      </w:r>
      <w:r w:rsidRPr="009917D6">
        <w:t xml:space="preserve"> a real data set collected through the Twitter streaming API </w:t>
      </w:r>
      <w:r w:rsidR="0018042B">
        <w:t>[37</w:t>
      </w:r>
      <w:r>
        <w:t>] 10% sample (“</w:t>
      </w:r>
      <w:proofErr w:type="spellStart"/>
      <w:r>
        <w:t>gardenhose</w:t>
      </w:r>
      <w:proofErr w:type="spellEnd"/>
      <w:r>
        <w:t xml:space="preserve">”) </w:t>
      </w:r>
      <w:r w:rsidR="00A90AAE">
        <w:t xml:space="preserve">to </w:t>
      </w:r>
      <w:r w:rsidR="009917D6" w:rsidRPr="009917D6">
        <w:t>verif</w:t>
      </w:r>
      <w:r w:rsidR="00A90AAE">
        <w:t>y the effectiveness of our solutions and evaluate</w:t>
      </w:r>
      <w:r w:rsidR="009917D6" w:rsidRPr="009917D6">
        <w:t xml:space="preserve"> the </w:t>
      </w:r>
      <w:r w:rsidR="00F172DF">
        <w:t>scalability</w:t>
      </w:r>
      <w:r w:rsidR="00D77487">
        <w:t xml:space="preserve"> of our parallel algorithm.</w:t>
      </w:r>
      <w:r w:rsidR="009917D6" w:rsidRPr="009917D6">
        <w:t xml:space="preserve"> </w:t>
      </w:r>
      <w:r w:rsidR="00D77487">
        <w:t>T</w:t>
      </w:r>
      <w:r w:rsidR="00A90AAE">
        <w:t>he result</w:t>
      </w:r>
      <w:r w:rsidR="00F172DF">
        <w:t>s</w:t>
      </w:r>
      <w:r w:rsidR="00A90AAE">
        <w:t xml:space="preserve"> </w:t>
      </w:r>
      <w:r w:rsidR="00D77487">
        <w:t>demonstrate that we</w:t>
      </w:r>
      <w:r w:rsidR="009917D6" w:rsidRPr="009917D6">
        <w:t xml:space="preserve"> can </w:t>
      </w:r>
      <w:r w:rsidR="00D83EF8">
        <w:rPr>
          <w:lang w:val="en-US"/>
        </w:rPr>
        <w:t xml:space="preserve">keep </w:t>
      </w:r>
      <w:r w:rsidR="009917D6" w:rsidRPr="009917D6">
        <w:t xml:space="preserve">up with the speed of the Twitter </w:t>
      </w:r>
      <w:proofErr w:type="spellStart"/>
      <w:r w:rsidR="009917D6" w:rsidRPr="009917D6">
        <w:t>gardenhose</w:t>
      </w:r>
      <w:proofErr w:type="spellEnd"/>
      <w:r w:rsidR="009917D6" w:rsidRPr="009917D6">
        <w:t xml:space="preserve"> stream using less than 100 parallel clustering workers.</w:t>
      </w:r>
      <w:r w:rsidR="00F172DF">
        <w:t xml:space="preserve"> </w:t>
      </w:r>
    </w:p>
    <w:p w14:paraId="6E6489D8" w14:textId="3C11C231" w:rsidR="00B90C81" w:rsidRPr="005B520E" w:rsidRDefault="0010428C" w:rsidP="00E7596C">
      <w:pPr>
        <w:pStyle w:val="BodyText"/>
      </w:pPr>
      <w:r>
        <w:t xml:space="preserve">The rest of this paper </w:t>
      </w:r>
      <w:r>
        <w:rPr>
          <w:lang w:val="en-US"/>
        </w:rPr>
        <w:t xml:space="preserve">is </w:t>
      </w:r>
      <w:r w:rsidR="00751B5F">
        <w:rPr>
          <w:lang w:val="en-US"/>
        </w:rPr>
        <w:t xml:space="preserve">organized </w:t>
      </w:r>
      <w:r>
        <w:rPr>
          <w:lang w:val="en-US"/>
        </w:rPr>
        <w:t>as follows</w:t>
      </w:r>
      <w:r w:rsidR="00B90C81">
        <w:t xml:space="preserve">. Section II discusses related work and their connections to our research. Section III gives a brief description of the sequential algorithm that we parallelize. Section IV explains </w:t>
      </w:r>
      <w:r w:rsidR="005E462E">
        <w:rPr>
          <w:lang w:val="en-US"/>
        </w:rPr>
        <w:t xml:space="preserve">the implementation of </w:t>
      </w:r>
      <w:r w:rsidR="00B90C81">
        <w:t>our parallel algorithm. Section V evaluates the effectiveness of our synchronization strategy and the scalability of our parallel</w:t>
      </w:r>
      <w:r w:rsidR="00456646">
        <w:t xml:space="preserve"> algorithm. Section VI concludes </w:t>
      </w:r>
      <w:r w:rsidR="00751B5F">
        <w:rPr>
          <w:lang w:val="en-US"/>
        </w:rPr>
        <w:t xml:space="preserve">with </w:t>
      </w:r>
      <w:r w:rsidR="00456646">
        <w:t>future work.</w:t>
      </w:r>
    </w:p>
    <w:p w14:paraId="22091C1B" w14:textId="77777777" w:rsidR="009303D9" w:rsidRPr="006B6B66" w:rsidRDefault="00B91292" w:rsidP="006B6B66">
      <w:pPr>
        <w:pStyle w:val="Heading1"/>
      </w:pPr>
      <w:r>
        <w:t>Related work</w:t>
      </w:r>
    </w:p>
    <w:p w14:paraId="5287FC5E" w14:textId="7102A84F" w:rsidR="009303D9" w:rsidRDefault="005E462E" w:rsidP="00E7596C">
      <w:pPr>
        <w:pStyle w:val="BodyText"/>
      </w:pPr>
      <w:r>
        <w:t xml:space="preserve">Data stream clustering algorithms have been an active research area for many years as witnessed by Ding et al. review </w:t>
      </w:r>
      <w:r>
        <w:lastRenderedPageBreak/>
        <w:t>work</w:t>
      </w:r>
      <w:r w:rsidR="00CA58B2">
        <w:t xml:space="preserve"> [</w:t>
      </w:r>
      <w:r w:rsidR="0018042B">
        <w:t>31</w:t>
      </w:r>
      <w:r w:rsidR="00CA58B2">
        <w:t>]</w:t>
      </w:r>
      <w:r w:rsidR="009303D9" w:rsidRPr="005B520E">
        <w:t>.</w:t>
      </w:r>
      <w:r w:rsidR="00B90C81">
        <w:t xml:space="preserve"> </w:t>
      </w:r>
      <w:r w:rsidR="00D83EF8">
        <w:rPr>
          <w:lang w:val="en-US"/>
        </w:rPr>
        <w:t>F</w:t>
      </w:r>
      <w:r w:rsidR="00B90C81">
        <w:t>or the problem of high-dimensional data stream clustering, techniques such as projected</w:t>
      </w:r>
      <w:r w:rsidR="00E86AA9">
        <w:t>/</w:t>
      </w:r>
      <w:r w:rsidR="00B90C81">
        <w:t>subspace clustering [</w:t>
      </w:r>
      <w:r w:rsidR="001E7418">
        <w:t>8</w:t>
      </w:r>
      <w:proofErr w:type="gramStart"/>
      <w:r w:rsidR="00B90C81">
        <w:t>]</w:t>
      </w:r>
      <w:r w:rsidR="00EB0B70">
        <w:t>[</w:t>
      </w:r>
      <w:proofErr w:type="gramEnd"/>
      <w:r w:rsidR="00EB0B70">
        <w:t>9][3</w:t>
      </w:r>
      <w:r w:rsidR="0018042B">
        <w:rPr>
          <w:lang w:val="en-US"/>
        </w:rPr>
        <w:t>8</w:t>
      </w:r>
      <w:r w:rsidR="00E86AA9">
        <w:t>]</w:t>
      </w:r>
      <w:r w:rsidR="0010428C">
        <w:t xml:space="preserve"> and density-</w:t>
      </w:r>
      <w:r w:rsidR="00B90C81">
        <w:t xml:space="preserve">based approaches </w:t>
      </w:r>
      <w:r w:rsidR="00AB721A">
        <w:t>[</w:t>
      </w:r>
      <w:r w:rsidR="00E86AA9">
        <w:t>1</w:t>
      </w:r>
      <w:r w:rsidR="00AB721A">
        <w:t>]</w:t>
      </w:r>
      <w:r w:rsidR="00F16B1A">
        <w:t>[16][3</w:t>
      </w:r>
      <w:r w:rsidR="0018042B">
        <w:rPr>
          <w:lang w:val="en-US"/>
        </w:rPr>
        <w:t>8</w:t>
      </w:r>
      <w:r w:rsidR="00E86AA9">
        <w:t>]</w:t>
      </w:r>
      <w:r w:rsidR="00AB721A">
        <w:t xml:space="preserve"> </w:t>
      </w:r>
      <w:r w:rsidR="00B90C81">
        <w:t xml:space="preserve">have been proposed and investigated. However, due to the unique data representations </w:t>
      </w:r>
      <w:r w:rsidR="00D77487">
        <w:t xml:space="preserve">(multiple high-dimensional vectors from totally independent spaces) </w:t>
      </w:r>
      <w:r w:rsidR="00B90C81">
        <w:t xml:space="preserve">and similarity metrics used for social media data streams, it seems hard to apply these existing techniques to the case of social </w:t>
      </w:r>
      <w:r w:rsidR="00D77487">
        <w:t xml:space="preserve">media </w:t>
      </w:r>
      <w:r w:rsidR="00B90C81">
        <w:t>streams.</w:t>
      </w:r>
      <w:r w:rsidR="006E1BC1">
        <w:t xml:space="preserve"> </w:t>
      </w:r>
      <w:r>
        <w:t>We listed and discussed practical limitations in a previous work [14]. Here we inherit the high-dimensional data representation and similarity metrics that have been proven effective, and focus on improving the efficiency of the clustering algorithm through parallelization</w:t>
      </w:r>
      <w:r w:rsidR="006E1BC1">
        <w:t>.</w:t>
      </w:r>
    </w:p>
    <w:p w14:paraId="45E983B4" w14:textId="44C5B39A" w:rsidR="009D3FD4" w:rsidRDefault="009E27D4" w:rsidP="00E7596C">
      <w:pPr>
        <w:pStyle w:val="BodyText"/>
      </w:pPr>
      <w:r>
        <w:t>The algorithm</w:t>
      </w:r>
      <w:r w:rsidR="005E462E" w:rsidRPr="005E462E">
        <w:t xml:space="preserve"> </w:t>
      </w:r>
      <w:r w:rsidR="005E462E">
        <w:t>presented</w:t>
      </w:r>
      <w:r>
        <w:t xml:space="preserve"> in [</w:t>
      </w:r>
      <w:r w:rsidR="001E7418">
        <w:t>10</w:t>
      </w:r>
      <w:r>
        <w:t xml:space="preserve">] uses sketch tables </w:t>
      </w:r>
      <w:r w:rsidR="006873CB">
        <w:t>[</w:t>
      </w:r>
      <w:r w:rsidR="001E7418">
        <w:t>12</w:t>
      </w:r>
      <w:r w:rsidR="006873CB">
        <w:t xml:space="preserve">] </w:t>
      </w:r>
      <w:r>
        <w:t xml:space="preserve">to </w:t>
      </w:r>
      <w:r w:rsidR="00454959">
        <w:t>deal with</w:t>
      </w:r>
      <w:r>
        <w:t xml:space="preserve"> the growing size of </w:t>
      </w:r>
      <w:r w:rsidR="0010428C">
        <w:rPr>
          <w:lang w:val="en-US"/>
        </w:rPr>
        <w:t xml:space="preserve">tweet </w:t>
      </w:r>
      <w:r>
        <w:t xml:space="preserve">followers network information maintained for the clusters. </w:t>
      </w:r>
      <w:r w:rsidR="002567FD">
        <w:t xml:space="preserve">However, sketch tables only approximates vector values and thus may impact the accuracy of the clustering results. </w:t>
      </w:r>
      <w:r w:rsidR="0010428C">
        <w:rPr>
          <w:lang w:val="en-US"/>
        </w:rPr>
        <w:t>In</w:t>
      </w:r>
      <w:r w:rsidR="0010428C">
        <w:t xml:space="preserve"> </w:t>
      </w:r>
      <w:r>
        <w:t xml:space="preserve">the case of our algorithm, since the size of the centroid vectors </w:t>
      </w:r>
      <w:r w:rsidR="0010428C">
        <w:rPr>
          <w:lang w:val="en-US"/>
        </w:rPr>
        <w:t>is</w:t>
      </w:r>
      <w:r w:rsidR="0010428C">
        <w:t xml:space="preserve"> </w:t>
      </w:r>
      <w:r w:rsidR="002567FD">
        <w:t>constrain</w:t>
      </w:r>
      <w:r>
        <w:t xml:space="preserve">ed by the </w:t>
      </w:r>
      <w:r w:rsidR="002567FD">
        <w:t xml:space="preserve">size of the sliding time window, we are not </w:t>
      </w:r>
      <w:r w:rsidR="0010428C">
        <w:rPr>
          <w:lang w:val="en-US"/>
        </w:rPr>
        <w:t>forced to use</w:t>
      </w:r>
      <w:r w:rsidR="0010428C">
        <w:t xml:space="preserve"> </w:t>
      </w:r>
      <w:r w:rsidR="002567FD">
        <w:t>sketch tables in</w:t>
      </w:r>
      <w:r w:rsidR="00807601">
        <w:t xml:space="preserve"> the cost of accuracy so far. </w:t>
      </w:r>
      <w:r w:rsidR="0010428C">
        <w:rPr>
          <w:lang w:val="en-US"/>
        </w:rPr>
        <w:t>For</w:t>
      </w:r>
      <w:r w:rsidR="0010428C">
        <w:t xml:space="preserve"> </w:t>
      </w:r>
      <w:r w:rsidR="00807601">
        <w:t xml:space="preserve">faster data streams or </w:t>
      </w:r>
      <w:r w:rsidR="00454959">
        <w:t>longer</w:t>
      </w:r>
      <w:r w:rsidR="0010428C">
        <w:t xml:space="preserve"> time windows, a sketch table-</w:t>
      </w:r>
      <w:r w:rsidR="00807601">
        <w:t xml:space="preserve">based implementation may eventually become more efficient in terms of both space and time for computing the similarities between data points and cluster centroids. Nonetheless, our </w:t>
      </w:r>
      <w:r w:rsidR="00D77487">
        <w:t xml:space="preserve">cluster-delta </w:t>
      </w:r>
      <w:r w:rsidR="00807601">
        <w:t xml:space="preserve">synchronization strategy may still be more efficient than </w:t>
      </w:r>
      <w:r w:rsidR="00281F4E">
        <w:t>broadcasting the whole sketch tables in such cases because the sketch tables have to be large enough to ensure accuracy.</w:t>
      </w:r>
    </w:p>
    <w:p w14:paraId="2A6E7D43" w14:textId="1E4C49E9" w:rsidR="009258B1" w:rsidRPr="005E462E" w:rsidRDefault="009258B1" w:rsidP="00E7596C">
      <w:pPr>
        <w:pStyle w:val="BodyText"/>
        <w:rPr>
          <w:lang w:val="en-US"/>
        </w:rPr>
      </w:pPr>
      <w:r>
        <w:t>The most similar work to ours so far is the parallel implementation of the Sequential Leader Clustering [</w:t>
      </w:r>
      <w:r w:rsidR="0018042B">
        <w:t>22</w:t>
      </w:r>
      <w:r>
        <w:t>] algorithm presented in [</w:t>
      </w:r>
      <w:r w:rsidR="0018042B">
        <w:t>18</w:t>
      </w:r>
      <w:r>
        <w:t>], which also leverages Storm</w:t>
      </w:r>
      <w:r w:rsidR="00EA2006">
        <w:t xml:space="preserve"> [</w:t>
      </w:r>
      <w:r w:rsidR="00E86AA9">
        <w:t>6</w:t>
      </w:r>
      <w:r w:rsidR="00EA2006">
        <w:t xml:space="preserve">] </w:t>
      </w:r>
      <w:r>
        <w:t xml:space="preserve">for parallel processing and data stream distribution. </w:t>
      </w:r>
      <w:r w:rsidR="005E462E">
        <w:t xml:space="preserve">Wu et al. parallel clustering algorithm is simplified, because it only considers the textual content of social messages and uses Locality-Sensitive Hashing [4] to guide the stream distribution, which </w:t>
      </w:r>
      <w:r w:rsidR="005E462E">
        <w:rPr>
          <w:lang w:val="en-US"/>
        </w:rPr>
        <w:t>avoids</w:t>
      </w:r>
      <w:r w:rsidR="005E462E">
        <w:t xml:space="preserve"> synchronization among the parallel clustering workers. However, such type of algorithms is not able to make use of the valuable social network information contained in the data streams. </w:t>
      </w:r>
      <w:proofErr w:type="spellStart"/>
      <w:r w:rsidR="005E462E">
        <w:t>Callau-Zori</w:t>
      </w:r>
      <w:proofErr w:type="spellEnd"/>
      <w:r w:rsidR="005E462E">
        <w:t xml:space="preserve"> proposed a distributed data stream clustering protocol based on sequential (a, b)-approximation algori</w:t>
      </w:r>
      <w:r w:rsidR="0018042B">
        <w:t>thms for the K-Means problem [27</w:t>
      </w:r>
      <w:r w:rsidR="005E462E">
        <w:t>]. Altho</w:t>
      </w:r>
      <w:r w:rsidR="005E462E">
        <w:rPr>
          <w:lang w:val="en-US"/>
        </w:rPr>
        <w:t>ugh</w:t>
      </w:r>
      <w:r w:rsidR="005E462E">
        <w:t xml:space="preserve"> the author provides a theoretical analysis of its accuracy and efficiency, he </w:t>
      </w:r>
      <w:r w:rsidR="00DF204A">
        <w:t xml:space="preserve">does not </w:t>
      </w:r>
      <w:r w:rsidR="00F54907">
        <w:rPr>
          <w:lang w:val="en-US"/>
        </w:rPr>
        <w:t xml:space="preserve">address the special case of </w:t>
      </w:r>
      <w:r w:rsidR="00E06AA2">
        <w:t>high-dimensional data, and only considers the situation within a single time window</w:t>
      </w:r>
      <w:r w:rsidR="005E462E">
        <w:rPr>
          <w:lang w:val="en-US"/>
        </w:rPr>
        <w:t>.</w:t>
      </w:r>
    </w:p>
    <w:p w14:paraId="6BC84A41" w14:textId="517F3ADB" w:rsidR="00E06AA2" w:rsidRPr="005B520E" w:rsidRDefault="007E4087" w:rsidP="00E7596C">
      <w:pPr>
        <w:pStyle w:val="BodyText"/>
      </w:pPr>
      <w:r>
        <w:t>Compared with streaming databases such as Aurora [</w:t>
      </w:r>
      <w:r w:rsidR="0018042B">
        <w:t>28</w:t>
      </w:r>
      <w:r>
        <w:t xml:space="preserve">] and </w:t>
      </w:r>
      <w:r w:rsidRPr="007E4087">
        <w:t>Borealis</w:t>
      </w:r>
      <w:r>
        <w:t xml:space="preserve"> [</w:t>
      </w:r>
      <w:r w:rsidR="001E7418">
        <w:t>13</w:t>
      </w:r>
      <w:r>
        <w:t xml:space="preserve">], </w:t>
      </w:r>
      <w:r w:rsidRPr="000962C1">
        <w:t>the functionality of our clustering workers in Storm is more complicated than the</w:t>
      </w:r>
      <w:r w:rsidR="00F54907" w:rsidRPr="000962C1">
        <w:rPr>
          <w:lang w:val="en-US"/>
        </w:rPr>
        <w:t>ir</w:t>
      </w:r>
      <w:r w:rsidRPr="000962C1">
        <w:t xml:space="preserve"> </w:t>
      </w:r>
      <w:r w:rsidR="0006684A" w:rsidRPr="000962C1">
        <w:rPr>
          <w:lang w:val="en-US"/>
        </w:rPr>
        <w:t xml:space="preserve">streaming </w:t>
      </w:r>
      <w:r w:rsidRPr="000962C1">
        <w:t>operators for evaluating SQL queries</w:t>
      </w:r>
      <w:r>
        <w:t xml:space="preserve">. </w:t>
      </w:r>
      <w:r w:rsidR="00A167B7">
        <w:rPr>
          <w:lang w:val="en-US"/>
        </w:rPr>
        <w:t xml:space="preserve">Cloud DIKW </w:t>
      </w:r>
      <w:r w:rsidR="009D0C18">
        <w:rPr>
          <w:lang w:val="en-US"/>
        </w:rPr>
        <w:t xml:space="preserve">can utilize </w:t>
      </w:r>
      <w:r>
        <w:t>other stream processing engines such as Apache S4 [</w:t>
      </w:r>
      <w:r w:rsidR="0018042B">
        <w:t>26</w:t>
      </w:r>
      <w:r>
        <w:t>] and Spark Streamin</w:t>
      </w:r>
      <w:r w:rsidR="00EA2006">
        <w:t>g [</w:t>
      </w:r>
      <w:r w:rsidR="0018042B">
        <w:t>30</w:t>
      </w:r>
      <w:r w:rsidR="00EA2006">
        <w:t>]</w:t>
      </w:r>
      <w:r w:rsidR="00246A41">
        <w:rPr>
          <w:lang w:val="en-US"/>
        </w:rPr>
        <w:t>.</w:t>
      </w:r>
      <w:r w:rsidR="00EA2006">
        <w:t xml:space="preserve">We choose Storm </w:t>
      </w:r>
      <w:r>
        <w:t xml:space="preserve">because its pull-based data transmission mode makes it easy to carry out controlled experiments </w:t>
      </w:r>
      <w:r w:rsidR="00B4142B">
        <w:t xml:space="preserve">at different parallelism levels. </w:t>
      </w:r>
      <w:r w:rsidR="009D0C18">
        <w:rPr>
          <w:lang w:val="en-US"/>
        </w:rPr>
        <w:t xml:space="preserve"> It also gives </w:t>
      </w:r>
      <w:proofErr w:type="gramStart"/>
      <w:r w:rsidR="009D0C18">
        <w:rPr>
          <w:lang w:val="en-US"/>
        </w:rPr>
        <w:t xml:space="preserve">us </w:t>
      </w:r>
      <w:r w:rsidR="00B4142B">
        <w:t xml:space="preserve"> more</w:t>
      </w:r>
      <w:proofErr w:type="gramEnd"/>
      <w:r w:rsidR="00B4142B">
        <w:t xml:space="preserve"> flexibility to implement and test different synchronization strategies. </w:t>
      </w:r>
      <w:r w:rsidR="00EA2006">
        <w:t>Interested readers may</w:t>
      </w:r>
      <w:r w:rsidR="00B4142B">
        <w:t xml:space="preserve"> refer to [</w:t>
      </w:r>
      <w:r w:rsidR="009D3180">
        <w:t>3</w:t>
      </w:r>
      <w:r w:rsidR="0018042B">
        <w:rPr>
          <w:lang w:val="en-US"/>
        </w:rPr>
        <w:t>2</w:t>
      </w:r>
      <w:r w:rsidR="00B4142B">
        <w:t>] for a nice survey of major distributed stream processing frameworks.</w:t>
      </w:r>
    </w:p>
    <w:p w14:paraId="7DD5946C" w14:textId="77777777" w:rsidR="009303D9" w:rsidRDefault="00D24436" w:rsidP="006B6B66">
      <w:pPr>
        <w:pStyle w:val="Heading1"/>
      </w:pPr>
      <w:r>
        <w:t>Sequential Clustering Algorithm</w:t>
      </w:r>
    </w:p>
    <w:p w14:paraId="05ABFA55" w14:textId="73F6B646" w:rsidR="009303D9" w:rsidRDefault="00D24436" w:rsidP="00E7596C">
      <w:pPr>
        <w:pStyle w:val="BodyText"/>
      </w:pPr>
      <w:r>
        <w:t>The sequential algorithm we parallelize was originally proposed in [</w:t>
      </w:r>
      <w:r w:rsidR="0018042B">
        <w:t>29</w:t>
      </w:r>
      <w:r>
        <w:t xml:space="preserve">] for clustering memes in the Twitter streams </w:t>
      </w:r>
      <w:r w:rsidR="00442934">
        <w:t xml:space="preserve">of </w:t>
      </w:r>
      <w:r w:rsidR="00442934">
        <w:lastRenderedPageBreak/>
        <w:t>tweets</w:t>
      </w:r>
      <w:r w:rsidR="009303D9" w:rsidRPr="005B520E">
        <w:t>.</w:t>
      </w:r>
      <w:r w:rsidR="00442934">
        <w:t xml:space="preserve"> In order to generate high-quality clusters, the algorithm first groups tweets into ‘</w:t>
      </w:r>
      <w:proofErr w:type="spellStart"/>
      <w:r w:rsidR="00442934">
        <w:t>protomemes</w:t>
      </w:r>
      <w:proofErr w:type="spellEnd"/>
      <w:r w:rsidR="00442934">
        <w:t>’, and then use</w:t>
      </w:r>
      <w:r w:rsidR="00D97B8F">
        <w:t>s</w:t>
      </w:r>
      <w:r w:rsidR="00442934">
        <w:t xml:space="preserve"> these </w:t>
      </w:r>
      <w:proofErr w:type="spellStart"/>
      <w:r w:rsidR="00442934">
        <w:t>protomemes</w:t>
      </w:r>
      <w:proofErr w:type="spellEnd"/>
      <w:r w:rsidR="00442934">
        <w:t xml:space="preserve"> as input data points </w:t>
      </w:r>
      <w:r w:rsidR="005E462E">
        <w:t xml:space="preserve">for the clustering process. We start by introducing the definition of a </w:t>
      </w:r>
      <w:proofErr w:type="spellStart"/>
      <w:r w:rsidR="005E462E">
        <w:t>protomeme</w:t>
      </w:r>
      <w:proofErr w:type="spellEnd"/>
      <w:r w:rsidR="005E462E">
        <w:t xml:space="preserve"> and its data representation</w:t>
      </w:r>
      <w:r w:rsidR="00881387">
        <w:t>.</w:t>
      </w:r>
    </w:p>
    <w:p w14:paraId="31AF558A" w14:textId="77777777" w:rsidR="00881387" w:rsidRDefault="00881387" w:rsidP="00881387">
      <w:pPr>
        <w:pStyle w:val="Heading2"/>
      </w:pPr>
      <w:r>
        <w:t>Protomeme</w:t>
      </w:r>
      <w:r w:rsidR="004B255B">
        <w:t>s and Clusters</w:t>
      </w:r>
    </w:p>
    <w:p w14:paraId="2E714DA0" w14:textId="77777777" w:rsidR="009303D9" w:rsidRDefault="00881387" w:rsidP="00F9441B">
      <w:pPr>
        <w:pStyle w:val="BodyText"/>
      </w:pPr>
      <w:r>
        <w:t xml:space="preserve">A </w:t>
      </w:r>
      <w:proofErr w:type="spellStart"/>
      <w:r w:rsidRPr="009B6915">
        <w:rPr>
          <w:i/>
        </w:rPr>
        <w:t>protomeme</w:t>
      </w:r>
      <w:proofErr w:type="spellEnd"/>
      <w:r>
        <w:t xml:space="preserve"> is defined as a set of tweets grouped together according to a shared entity of </w:t>
      </w:r>
      <w:r w:rsidR="00EE6229">
        <w:t>one of the following types:</w:t>
      </w:r>
    </w:p>
    <w:p w14:paraId="4BBBB955" w14:textId="77777777" w:rsidR="00EE6229" w:rsidRDefault="00EE6229" w:rsidP="00EE6229">
      <w:pPr>
        <w:pStyle w:val="bulletlist"/>
      </w:pPr>
      <w:r>
        <w:rPr>
          <w:b/>
        </w:rPr>
        <w:t>Hashtags</w:t>
      </w:r>
      <w:r w:rsidRPr="005B520E">
        <w:t>.</w:t>
      </w:r>
      <w:r>
        <w:t xml:space="preserve"> Tweets containing the same hashtag.</w:t>
      </w:r>
    </w:p>
    <w:p w14:paraId="7BC1D348" w14:textId="77777777" w:rsidR="00EE6229" w:rsidRDefault="00EE6229" w:rsidP="00EE6229">
      <w:pPr>
        <w:pStyle w:val="bulletlist"/>
      </w:pPr>
      <w:r w:rsidRPr="00EE6229">
        <w:rPr>
          <w:b/>
        </w:rPr>
        <w:t>Mentions</w:t>
      </w:r>
      <w:r>
        <w:t xml:space="preserve">. </w:t>
      </w:r>
      <w:r w:rsidR="0010428C">
        <w:t xml:space="preserve">Tweets mentioning the same user. </w:t>
      </w:r>
      <w:r>
        <w:t>A mention is identified by a user’s screen name preceded by the ‘@’ symb</w:t>
      </w:r>
      <w:r w:rsidR="0010428C">
        <w:t>ol in the text body of a tweet.</w:t>
      </w:r>
    </w:p>
    <w:p w14:paraId="55D37674" w14:textId="77777777" w:rsidR="00EE6229" w:rsidRDefault="00EE6229" w:rsidP="00EE6229">
      <w:pPr>
        <w:pStyle w:val="bulletlist"/>
      </w:pPr>
      <w:r w:rsidRPr="00EE6229">
        <w:rPr>
          <w:b/>
        </w:rPr>
        <w:t>URLs</w:t>
      </w:r>
      <w:r>
        <w:t>. Tweets containing the same URL.</w:t>
      </w:r>
    </w:p>
    <w:p w14:paraId="2C741F60" w14:textId="694033C1" w:rsidR="004B255B" w:rsidRDefault="004B255B" w:rsidP="004B255B">
      <w:pPr>
        <w:pStyle w:val="bulletlist"/>
      </w:pPr>
      <w:r w:rsidRPr="004B255B">
        <w:rPr>
          <w:b/>
        </w:rPr>
        <w:t>Phrases</w:t>
      </w:r>
      <w:r>
        <w:t xml:space="preserve">. </w:t>
      </w:r>
      <w:r w:rsidR="0010428C">
        <w:t xml:space="preserve">Tweets sharing the same phrase. </w:t>
      </w:r>
      <w:r>
        <w:t>A phrase is defined as the textual content of a tweet that remains after removing the hashtags, mentions, URLs, and after stopping and stemming [</w:t>
      </w:r>
      <w:r w:rsidR="0018042B">
        <w:t>23</w:t>
      </w:r>
      <w:r>
        <w:t>].</w:t>
      </w:r>
    </w:p>
    <w:p w14:paraId="7DE47A8A" w14:textId="77777777" w:rsidR="004B255B" w:rsidRDefault="00F13707" w:rsidP="004B255B">
      <w:pPr>
        <w:pStyle w:val="BodyText"/>
      </w:pPr>
      <w:r>
        <w:t xml:space="preserve">We call these four types of entities </w:t>
      </w:r>
      <w:r w:rsidRPr="00F13707">
        <w:rPr>
          <w:i/>
        </w:rPr>
        <w:t>markers</w:t>
      </w:r>
      <w:r>
        <w:t xml:space="preserve"> of </w:t>
      </w:r>
      <w:proofErr w:type="spellStart"/>
      <w:r>
        <w:t>protomemes</w:t>
      </w:r>
      <w:proofErr w:type="spellEnd"/>
      <w:r>
        <w:t xml:space="preserve">. </w:t>
      </w:r>
      <w:r w:rsidR="004B255B">
        <w:t xml:space="preserve">Note that according to this definition, a tweet may belong to multiple </w:t>
      </w:r>
      <w:proofErr w:type="spellStart"/>
      <w:r w:rsidR="004B255B">
        <w:t>protomemes</w:t>
      </w:r>
      <w:proofErr w:type="spellEnd"/>
      <w:r w:rsidR="004B255B">
        <w:t xml:space="preserve">. Each </w:t>
      </w:r>
      <w:proofErr w:type="spellStart"/>
      <w:r w:rsidR="004B255B">
        <w:t>protomeme</w:t>
      </w:r>
      <w:proofErr w:type="spellEnd"/>
      <w:r w:rsidR="004B255B">
        <w:t xml:space="preserve"> is represented by </w:t>
      </w:r>
      <w:r w:rsidR="00497086">
        <w:t xml:space="preserve">its marker and </w:t>
      </w:r>
      <w:r w:rsidR="004B255B">
        <w:t>four high-dimensional vectors:</w:t>
      </w:r>
    </w:p>
    <w:p w14:paraId="413E0A13" w14:textId="58D1F6B7" w:rsidR="00060548" w:rsidRPr="000962C1" w:rsidRDefault="00060548" w:rsidP="00060548">
      <w:pPr>
        <w:pStyle w:val="BodyText"/>
        <w:numPr>
          <w:ilvl w:val="0"/>
          <w:numId w:val="25"/>
        </w:numPr>
        <w:ind w:left="0" w:firstLine="288"/>
      </w:pPr>
      <w:r w:rsidRPr="000962C1">
        <w:t xml:space="preserve">A binary </w:t>
      </w:r>
      <w:proofErr w:type="spellStart"/>
      <w:r w:rsidR="009B6915" w:rsidRPr="000962C1">
        <w:rPr>
          <w:i/>
        </w:rPr>
        <w:t>tid</w:t>
      </w:r>
      <w:proofErr w:type="spellEnd"/>
      <w:r w:rsidR="009B6915" w:rsidRPr="000962C1">
        <w:rPr>
          <w:i/>
        </w:rPr>
        <w:t xml:space="preserve"> </w:t>
      </w:r>
      <w:r w:rsidRPr="000962C1">
        <w:rPr>
          <w:i/>
        </w:rPr>
        <w:t>vector</w:t>
      </w:r>
      <w:r w:rsidRPr="000962C1">
        <w:t xml:space="preserve"> containing the IDs of all the tweets in this </w:t>
      </w:r>
      <w:proofErr w:type="spellStart"/>
      <w:r w:rsidRPr="000962C1">
        <w:t>protomeme</w:t>
      </w:r>
      <w:proofErr w:type="spellEnd"/>
      <w:r w:rsidRPr="000962C1">
        <w:t>: V</w:t>
      </w:r>
      <w:r w:rsidR="00BE375D" w:rsidRPr="000962C1">
        <w:rPr>
          <w:vertAlign w:val="subscript"/>
        </w:rPr>
        <w:t>T</w:t>
      </w:r>
      <w:r w:rsidRPr="000962C1">
        <w:t xml:space="preserve"> = [tid</w:t>
      </w:r>
      <w:r w:rsidRPr="000962C1">
        <w:rPr>
          <w:vertAlign w:val="subscript"/>
        </w:rPr>
        <w:t>1</w:t>
      </w:r>
      <w:r w:rsidR="00F54907" w:rsidRPr="000962C1">
        <w:rPr>
          <w:vertAlign w:val="subscript"/>
          <w:lang w:val="en-US"/>
        </w:rPr>
        <w:t xml:space="preserve"> </w:t>
      </w:r>
      <w:r w:rsidR="00F54907" w:rsidRPr="000962C1">
        <w:rPr>
          <w:lang w:val="en-US"/>
        </w:rPr>
        <w:t>: 1</w:t>
      </w:r>
      <w:r w:rsidRPr="000962C1">
        <w:t>, tid</w:t>
      </w:r>
      <w:r w:rsidRPr="000962C1">
        <w:rPr>
          <w:vertAlign w:val="subscript"/>
        </w:rPr>
        <w:t>2</w:t>
      </w:r>
      <w:r w:rsidR="00F54907" w:rsidRPr="000962C1">
        <w:rPr>
          <w:vertAlign w:val="subscript"/>
          <w:lang w:val="en-US"/>
        </w:rPr>
        <w:t xml:space="preserve"> </w:t>
      </w:r>
      <w:r w:rsidR="00F54907" w:rsidRPr="000962C1">
        <w:rPr>
          <w:lang w:val="en-US"/>
        </w:rPr>
        <w:t>: 1</w:t>
      </w:r>
      <w:r w:rsidRPr="000962C1">
        <w:t>, …</w:t>
      </w:r>
      <w:r w:rsidR="00BE375D" w:rsidRPr="000962C1">
        <w:t>,</w:t>
      </w:r>
      <w:r w:rsidRPr="000962C1">
        <w:t xml:space="preserve"> </w:t>
      </w:r>
      <w:proofErr w:type="spellStart"/>
      <w:r w:rsidRPr="000962C1">
        <w:t>tid</w:t>
      </w:r>
      <w:r w:rsidRPr="000962C1">
        <w:rPr>
          <w:vertAlign w:val="subscript"/>
        </w:rPr>
        <w:t>T</w:t>
      </w:r>
      <w:proofErr w:type="spellEnd"/>
      <w:r w:rsidR="00F54907" w:rsidRPr="000962C1">
        <w:rPr>
          <w:vertAlign w:val="subscript"/>
          <w:lang w:val="en-US"/>
        </w:rPr>
        <w:t xml:space="preserve"> </w:t>
      </w:r>
      <w:r w:rsidR="00F54907" w:rsidRPr="000962C1">
        <w:rPr>
          <w:lang w:val="en-US"/>
        </w:rPr>
        <w:t>: 1</w:t>
      </w:r>
      <w:r w:rsidRPr="000962C1">
        <w:t>];</w:t>
      </w:r>
    </w:p>
    <w:p w14:paraId="0415642E" w14:textId="1B1E2808" w:rsidR="00060548" w:rsidRPr="000962C1" w:rsidRDefault="00060548" w:rsidP="00060548">
      <w:pPr>
        <w:pStyle w:val="BodyText"/>
        <w:numPr>
          <w:ilvl w:val="0"/>
          <w:numId w:val="25"/>
        </w:numPr>
        <w:ind w:left="0" w:firstLine="288"/>
      </w:pPr>
      <w:r w:rsidRPr="000962C1">
        <w:t xml:space="preserve">A binary </w:t>
      </w:r>
      <w:proofErr w:type="spellStart"/>
      <w:r w:rsidR="009B6915" w:rsidRPr="000962C1">
        <w:rPr>
          <w:i/>
        </w:rPr>
        <w:t>uid</w:t>
      </w:r>
      <w:proofErr w:type="spellEnd"/>
      <w:r w:rsidR="009B6915" w:rsidRPr="000962C1">
        <w:rPr>
          <w:i/>
        </w:rPr>
        <w:t xml:space="preserve"> </w:t>
      </w:r>
      <w:r w:rsidRPr="000962C1">
        <w:rPr>
          <w:i/>
        </w:rPr>
        <w:t>vector</w:t>
      </w:r>
      <w:r w:rsidRPr="000962C1">
        <w:t xml:space="preserve"> containing the IDs of all the users who </w:t>
      </w:r>
      <w:r w:rsidR="009B6915" w:rsidRPr="000962C1">
        <w:t>authored</w:t>
      </w:r>
      <w:r w:rsidRPr="000962C1">
        <w:t xml:space="preserve"> the tweets in this </w:t>
      </w:r>
      <w:proofErr w:type="spellStart"/>
      <w:r w:rsidRPr="000962C1">
        <w:t>protomeme</w:t>
      </w:r>
      <w:proofErr w:type="spellEnd"/>
      <w:r w:rsidRPr="000962C1">
        <w:t xml:space="preserve">: </w:t>
      </w:r>
      <w:r w:rsidR="00BE375D" w:rsidRPr="000962C1">
        <w:t>V</w:t>
      </w:r>
      <w:r w:rsidR="00BE375D" w:rsidRPr="000962C1">
        <w:rPr>
          <w:vertAlign w:val="subscript"/>
        </w:rPr>
        <w:t>U</w:t>
      </w:r>
      <w:r w:rsidR="00BE375D" w:rsidRPr="000962C1">
        <w:t xml:space="preserve"> = [uid</w:t>
      </w:r>
      <w:r w:rsidR="00BE375D" w:rsidRPr="000962C1">
        <w:rPr>
          <w:vertAlign w:val="subscript"/>
        </w:rPr>
        <w:t>1</w:t>
      </w:r>
      <w:r w:rsidR="00F54907" w:rsidRPr="000962C1">
        <w:rPr>
          <w:vertAlign w:val="subscript"/>
          <w:lang w:val="en-US"/>
        </w:rPr>
        <w:t xml:space="preserve"> </w:t>
      </w:r>
      <w:r w:rsidR="00F54907" w:rsidRPr="000962C1">
        <w:rPr>
          <w:lang w:val="en-US"/>
        </w:rPr>
        <w:t>: 1</w:t>
      </w:r>
      <w:r w:rsidR="00BE375D" w:rsidRPr="000962C1">
        <w:t>, uid</w:t>
      </w:r>
      <w:r w:rsidR="00BE375D" w:rsidRPr="000962C1">
        <w:rPr>
          <w:vertAlign w:val="subscript"/>
        </w:rPr>
        <w:t>2</w:t>
      </w:r>
      <w:r w:rsidR="00F54907" w:rsidRPr="000962C1">
        <w:rPr>
          <w:vertAlign w:val="subscript"/>
          <w:lang w:val="en-US"/>
        </w:rPr>
        <w:t xml:space="preserve"> </w:t>
      </w:r>
      <w:r w:rsidR="00F54907" w:rsidRPr="000962C1">
        <w:rPr>
          <w:lang w:val="en-US"/>
        </w:rPr>
        <w:t>: 1</w:t>
      </w:r>
      <w:r w:rsidR="00BE375D" w:rsidRPr="000962C1">
        <w:t>, …</w:t>
      </w:r>
      <w:r w:rsidR="0015295C" w:rsidRPr="000962C1">
        <w:t>,</w:t>
      </w:r>
      <w:r w:rsidR="00BE375D" w:rsidRPr="000962C1">
        <w:t xml:space="preserve"> </w:t>
      </w:r>
      <w:proofErr w:type="spellStart"/>
      <w:r w:rsidR="00BE375D" w:rsidRPr="000962C1">
        <w:t>uid</w:t>
      </w:r>
      <w:r w:rsidR="00BE375D" w:rsidRPr="000962C1">
        <w:rPr>
          <w:vertAlign w:val="subscript"/>
        </w:rPr>
        <w:t>U</w:t>
      </w:r>
      <w:proofErr w:type="spellEnd"/>
      <w:r w:rsidR="00F54907" w:rsidRPr="000962C1">
        <w:rPr>
          <w:vertAlign w:val="subscript"/>
          <w:lang w:val="en-US"/>
        </w:rPr>
        <w:t xml:space="preserve"> </w:t>
      </w:r>
      <w:r w:rsidR="00F54907" w:rsidRPr="000962C1">
        <w:rPr>
          <w:lang w:val="en-US"/>
        </w:rPr>
        <w:t>: 1</w:t>
      </w:r>
      <w:r w:rsidR="00BE375D" w:rsidRPr="000962C1">
        <w:t>];</w:t>
      </w:r>
    </w:p>
    <w:p w14:paraId="43B0F40E" w14:textId="77777777" w:rsidR="00BE375D" w:rsidRPr="000962C1" w:rsidRDefault="00BE375D" w:rsidP="00060548">
      <w:pPr>
        <w:pStyle w:val="BodyText"/>
        <w:numPr>
          <w:ilvl w:val="0"/>
          <w:numId w:val="25"/>
        </w:numPr>
        <w:ind w:left="0" w:firstLine="288"/>
      </w:pPr>
      <w:r w:rsidRPr="000962C1">
        <w:t xml:space="preserve">A </w:t>
      </w:r>
      <w:r w:rsidRPr="000962C1">
        <w:rPr>
          <w:i/>
        </w:rPr>
        <w:t>content vector</w:t>
      </w:r>
      <w:r w:rsidRPr="000962C1">
        <w:t xml:space="preserve"> containing the combined textual word frequencies for all the tweets in this </w:t>
      </w:r>
      <w:proofErr w:type="spellStart"/>
      <w:r w:rsidRPr="000962C1">
        <w:t>protomeme</w:t>
      </w:r>
      <w:proofErr w:type="spellEnd"/>
      <w:r w:rsidRPr="000962C1">
        <w:t>: V</w:t>
      </w:r>
      <w:r w:rsidRPr="000962C1">
        <w:rPr>
          <w:vertAlign w:val="subscript"/>
        </w:rPr>
        <w:t>C</w:t>
      </w:r>
      <w:r w:rsidRPr="000962C1">
        <w:t xml:space="preserve"> = [w</w:t>
      </w:r>
      <w:r w:rsidRPr="000962C1">
        <w:rPr>
          <w:vertAlign w:val="subscript"/>
        </w:rPr>
        <w:t>1</w:t>
      </w:r>
      <w:r w:rsidRPr="000962C1">
        <w:t>:f</w:t>
      </w:r>
      <w:r w:rsidRPr="000962C1">
        <w:rPr>
          <w:vertAlign w:val="subscript"/>
        </w:rPr>
        <w:t>1</w:t>
      </w:r>
      <w:r w:rsidRPr="000962C1">
        <w:t>, w</w:t>
      </w:r>
      <w:r w:rsidRPr="000962C1">
        <w:rPr>
          <w:vertAlign w:val="subscript"/>
        </w:rPr>
        <w:t>2</w:t>
      </w:r>
      <w:r w:rsidRPr="000962C1">
        <w:t>:f</w:t>
      </w:r>
      <w:r w:rsidRPr="000962C1">
        <w:rPr>
          <w:vertAlign w:val="subscript"/>
        </w:rPr>
        <w:t>2</w:t>
      </w:r>
      <w:r w:rsidRPr="000962C1">
        <w:t>, …</w:t>
      </w:r>
      <w:r w:rsidR="0015295C" w:rsidRPr="000962C1">
        <w:t>,</w:t>
      </w:r>
      <w:r w:rsidRPr="000962C1">
        <w:t xml:space="preserve"> </w:t>
      </w:r>
      <w:proofErr w:type="spellStart"/>
      <w:r w:rsidRPr="000962C1">
        <w:t>w</w:t>
      </w:r>
      <w:r w:rsidRPr="000962C1">
        <w:rPr>
          <w:vertAlign w:val="subscript"/>
        </w:rPr>
        <w:t>C</w:t>
      </w:r>
      <w:r w:rsidRPr="000962C1">
        <w:t>:f</w:t>
      </w:r>
      <w:r w:rsidRPr="000962C1">
        <w:rPr>
          <w:vertAlign w:val="subscript"/>
        </w:rPr>
        <w:t>C</w:t>
      </w:r>
      <w:proofErr w:type="spellEnd"/>
      <w:r w:rsidRPr="000962C1">
        <w:t>];</w:t>
      </w:r>
    </w:p>
    <w:p w14:paraId="768F9187" w14:textId="7DBBEC98" w:rsidR="004B255B" w:rsidRPr="000962C1" w:rsidRDefault="00BE375D" w:rsidP="00BE375D">
      <w:pPr>
        <w:pStyle w:val="bulletlist"/>
        <w:numPr>
          <w:ilvl w:val="0"/>
          <w:numId w:val="25"/>
        </w:numPr>
        <w:ind w:left="0" w:firstLine="288"/>
      </w:pPr>
      <w:r w:rsidRPr="000962C1">
        <w:t xml:space="preserve">A binary vector containing the IDs of all the users in the </w:t>
      </w:r>
      <w:r w:rsidRPr="000962C1">
        <w:rPr>
          <w:i/>
        </w:rPr>
        <w:t>diffusion network</w:t>
      </w:r>
      <w:r w:rsidRPr="000962C1">
        <w:t xml:space="preserve"> of this </w:t>
      </w:r>
      <w:proofErr w:type="spellStart"/>
      <w:r w:rsidRPr="000962C1">
        <w:t>protomeme</w:t>
      </w:r>
      <w:proofErr w:type="spellEnd"/>
      <w:r w:rsidRPr="000962C1">
        <w:t xml:space="preserve">. </w:t>
      </w:r>
      <w:r w:rsidR="006E4EC7" w:rsidRPr="000962C1">
        <w:t xml:space="preserve">The diffusion network of </w:t>
      </w:r>
      <w:r w:rsidR="0010428C" w:rsidRPr="000962C1">
        <w:rPr>
          <w:lang w:val="en-US"/>
        </w:rPr>
        <w:t xml:space="preserve">a </w:t>
      </w:r>
      <w:proofErr w:type="spellStart"/>
      <w:r w:rsidR="0010428C" w:rsidRPr="000962C1">
        <w:rPr>
          <w:lang w:val="en-US"/>
        </w:rPr>
        <w:t>protomeme</w:t>
      </w:r>
      <w:proofErr w:type="spellEnd"/>
      <w:r w:rsidR="0010428C" w:rsidRPr="000962C1">
        <w:rPr>
          <w:lang w:val="en-US"/>
        </w:rPr>
        <w:t xml:space="preserve"> </w:t>
      </w:r>
      <w:r w:rsidR="006E4EC7" w:rsidRPr="000962C1">
        <w:t xml:space="preserve">is defined as the </w:t>
      </w:r>
      <w:r w:rsidR="006E4EC7" w:rsidRPr="000962C1">
        <w:rPr>
          <w:b/>
        </w:rPr>
        <w:t>union</w:t>
      </w:r>
      <w:r w:rsidR="006E4EC7" w:rsidRPr="000962C1">
        <w:t xml:space="preserve"> of the set </w:t>
      </w:r>
      <w:r w:rsidR="0010428C" w:rsidRPr="000962C1">
        <w:t>tweet</w:t>
      </w:r>
      <w:r w:rsidR="006E4EC7" w:rsidRPr="000962C1">
        <w:t xml:space="preserve"> authors, the set of users mentioned by the tweets, and the set of users who have retweeted the tweets. </w:t>
      </w:r>
      <w:r w:rsidR="009B6915" w:rsidRPr="000962C1">
        <w:t xml:space="preserve">We denote this </w:t>
      </w:r>
      <w:r w:rsidR="009B6915" w:rsidRPr="000962C1">
        <w:rPr>
          <w:i/>
        </w:rPr>
        <w:t>diffusion vector</w:t>
      </w:r>
      <w:r w:rsidR="009B6915" w:rsidRPr="000962C1">
        <w:t xml:space="preserve"> as </w:t>
      </w:r>
      <w:r w:rsidR="006E4EC7" w:rsidRPr="000962C1">
        <w:t>V</w:t>
      </w:r>
      <w:r w:rsidR="006E4EC7" w:rsidRPr="000962C1">
        <w:rPr>
          <w:vertAlign w:val="subscript"/>
        </w:rPr>
        <w:t>D</w:t>
      </w:r>
      <w:r w:rsidR="006E4EC7" w:rsidRPr="000962C1">
        <w:t xml:space="preserve"> = [uid</w:t>
      </w:r>
      <w:r w:rsidR="006E4EC7" w:rsidRPr="000962C1">
        <w:rPr>
          <w:vertAlign w:val="subscript"/>
        </w:rPr>
        <w:t>1</w:t>
      </w:r>
      <w:r w:rsidR="00F54907" w:rsidRPr="000962C1">
        <w:rPr>
          <w:vertAlign w:val="subscript"/>
          <w:lang w:val="en-US"/>
        </w:rPr>
        <w:t xml:space="preserve"> </w:t>
      </w:r>
      <w:r w:rsidR="00F54907" w:rsidRPr="000962C1">
        <w:rPr>
          <w:lang w:val="en-US"/>
        </w:rPr>
        <w:t>: 1</w:t>
      </w:r>
      <w:r w:rsidR="006E4EC7" w:rsidRPr="000962C1">
        <w:t>, uid</w:t>
      </w:r>
      <w:r w:rsidR="006E4EC7" w:rsidRPr="000962C1">
        <w:rPr>
          <w:vertAlign w:val="subscript"/>
        </w:rPr>
        <w:t>2</w:t>
      </w:r>
      <w:r w:rsidR="00F54907" w:rsidRPr="000962C1">
        <w:rPr>
          <w:vertAlign w:val="subscript"/>
          <w:lang w:val="en-US"/>
        </w:rPr>
        <w:t xml:space="preserve"> </w:t>
      </w:r>
      <w:r w:rsidR="00F54907" w:rsidRPr="000962C1">
        <w:rPr>
          <w:lang w:val="en-US"/>
        </w:rPr>
        <w:t>: 1</w:t>
      </w:r>
      <w:r w:rsidR="006E4EC7" w:rsidRPr="000962C1">
        <w:t>, …</w:t>
      </w:r>
      <w:r w:rsidR="0015295C" w:rsidRPr="000962C1">
        <w:t>,</w:t>
      </w:r>
      <w:r w:rsidR="006E4EC7" w:rsidRPr="000962C1">
        <w:t xml:space="preserve"> </w:t>
      </w:r>
      <w:proofErr w:type="spellStart"/>
      <w:r w:rsidR="006E4EC7" w:rsidRPr="000962C1">
        <w:t>uid</w:t>
      </w:r>
      <w:r w:rsidR="006E4EC7" w:rsidRPr="000962C1">
        <w:rPr>
          <w:vertAlign w:val="subscript"/>
        </w:rPr>
        <w:t>D</w:t>
      </w:r>
      <w:proofErr w:type="spellEnd"/>
      <w:r w:rsidR="00F54907" w:rsidRPr="000962C1">
        <w:rPr>
          <w:vertAlign w:val="subscript"/>
          <w:lang w:val="en-US"/>
        </w:rPr>
        <w:t xml:space="preserve"> </w:t>
      </w:r>
      <w:r w:rsidR="00F54907" w:rsidRPr="000962C1">
        <w:rPr>
          <w:lang w:val="en-US"/>
        </w:rPr>
        <w:t>: 1</w:t>
      </w:r>
      <w:r w:rsidR="006E4EC7" w:rsidRPr="000962C1">
        <w:t>].</w:t>
      </w:r>
    </w:p>
    <w:p w14:paraId="7CCEDD14" w14:textId="51875243" w:rsidR="00BF0981" w:rsidRDefault="009B6915" w:rsidP="009B6915">
      <w:pPr>
        <w:pStyle w:val="bulletlist"/>
        <w:numPr>
          <w:ilvl w:val="0"/>
          <w:numId w:val="0"/>
        </w:numPr>
        <w:ind w:firstLine="288"/>
      </w:pPr>
      <w:r>
        <w:t xml:space="preserve">A </w:t>
      </w:r>
      <w:r w:rsidRPr="009B6915">
        <w:rPr>
          <w:i/>
        </w:rPr>
        <w:t>cluster</w:t>
      </w:r>
      <w:r>
        <w:t xml:space="preserve"> is defined as a set of </w:t>
      </w:r>
      <w:proofErr w:type="spellStart"/>
      <w:r>
        <w:t>protomemes</w:t>
      </w:r>
      <w:proofErr w:type="spellEnd"/>
      <w:r>
        <w:t xml:space="preserve"> grouped together according to a certain similarity metric. </w:t>
      </w:r>
      <w:r w:rsidR="0010428C">
        <w:t>S</w:t>
      </w:r>
      <w:r w:rsidR="00BF0981">
        <w:t xml:space="preserve">ince a tweet may belong to multiple </w:t>
      </w:r>
      <w:proofErr w:type="spellStart"/>
      <w:r w:rsidR="00BF0981">
        <w:t>protom</w:t>
      </w:r>
      <w:r w:rsidR="0010428C">
        <w:t>emes</w:t>
      </w:r>
      <w:proofErr w:type="spellEnd"/>
      <w:r w:rsidR="0010428C">
        <w:t xml:space="preserve">, </w:t>
      </w:r>
      <w:r w:rsidR="005E462E">
        <w:t>clusters may overlap in terms of tweets</w:t>
      </w:r>
      <w:r w:rsidR="00BF0981">
        <w:t>. The centroid of e</w:t>
      </w:r>
      <w:r>
        <w:t xml:space="preserve">ach cluster is represented </w:t>
      </w:r>
      <w:r w:rsidR="009D0C18">
        <w:rPr>
          <w:lang w:val="en-US"/>
        </w:rPr>
        <w:t>with</w:t>
      </w:r>
      <w:r>
        <w:t xml:space="preserve"> four high-dimensional vectors, which are the averages of corresponding vectors of all </w:t>
      </w:r>
      <w:proofErr w:type="spellStart"/>
      <w:r>
        <w:t>protomemes</w:t>
      </w:r>
      <w:proofErr w:type="spellEnd"/>
      <w:r>
        <w:t xml:space="preserve"> </w:t>
      </w:r>
      <w:r w:rsidR="00C53BAC">
        <w:t xml:space="preserve">in the cluster. We denote the vectors of </w:t>
      </w:r>
      <w:r w:rsidR="003F7516">
        <w:t>the cluster</w:t>
      </w:r>
      <w:r w:rsidR="00C53BAC">
        <w:t xml:space="preserve"> </w:t>
      </w:r>
      <w:r w:rsidR="003F7516">
        <w:t xml:space="preserve">centroid </w:t>
      </w:r>
      <w:r w:rsidR="00C53BAC">
        <w:t xml:space="preserve">as </w:t>
      </w:r>
      <w:r w:rsidR="00C53BAC" w:rsidRPr="004A40FC">
        <w:rPr>
          <w:rFonts w:ascii="Lucida Handwriting" w:hAnsi="Lucida Handwriting"/>
        </w:rPr>
        <w:t>V</w:t>
      </w:r>
      <w:r w:rsidR="00C53BAC" w:rsidRPr="007409ED">
        <w:rPr>
          <w:i/>
          <w:vertAlign w:val="subscript"/>
        </w:rPr>
        <w:t>T</w:t>
      </w:r>
      <w:r w:rsidR="00C53BAC">
        <w:t xml:space="preserve">, </w:t>
      </w:r>
      <w:r w:rsidR="004A40FC" w:rsidRPr="004A40FC">
        <w:rPr>
          <w:rFonts w:ascii="Lucida Handwriting" w:hAnsi="Lucida Handwriting"/>
        </w:rPr>
        <w:t>V</w:t>
      </w:r>
      <w:r w:rsidR="004A40FC">
        <w:rPr>
          <w:i/>
          <w:vertAlign w:val="subscript"/>
        </w:rPr>
        <w:t>U</w:t>
      </w:r>
      <w:r w:rsidR="004A40FC">
        <w:t>,</w:t>
      </w:r>
      <w:r w:rsidR="00C53BAC">
        <w:t xml:space="preserve"> </w:t>
      </w:r>
      <w:r w:rsidR="004A40FC" w:rsidRPr="004A40FC">
        <w:rPr>
          <w:rFonts w:ascii="Lucida Handwriting" w:hAnsi="Lucida Handwriting"/>
        </w:rPr>
        <w:t>V</w:t>
      </w:r>
      <w:r w:rsidR="004A40FC">
        <w:rPr>
          <w:i/>
          <w:vertAlign w:val="subscript"/>
        </w:rPr>
        <w:t>C</w:t>
      </w:r>
      <w:r w:rsidR="004A40FC">
        <w:t xml:space="preserve">, </w:t>
      </w:r>
      <w:r w:rsidR="00C53BAC">
        <w:t xml:space="preserve">and </w:t>
      </w:r>
      <w:r w:rsidR="004A40FC" w:rsidRPr="004A40FC">
        <w:rPr>
          <w:rFonts w:ascii="Lucida Handwriting" w:hAnsi="Lucida Handwriting"/>
        </w:rPr>
        <w:t>V</w:t>
      </w:r>
      <w:r w:rsidR="004A40FC">
        <w:rPr>
          <w:i/>
          <w:vertAlign w:val="subscript"/>
        </w:rPr>
        <w:t>D</w:t>
      </w:r>
      <w:r w:rsidR="00C53BAC">
        <w:t>.</w:t>
      </w:r>
      <w:r w:rsidR="007A4FD6">
        <w:t xml:space="preserve"> </w:t>
      </w:r>
    </w:p>
    <w:p w14:paraId="27043DFB" w14:textId="790D9B10" w:rsidR="00EE6229" w:rsidRPr="005B520E" w:rsidRDefault="007A4FD6" w:rsidP="00BC2412">
      <w:pPr>
        <w:pStyle w:val="bulletlist"/>
        <w:numPr>
          <w:ilvl w:val="0"/>
          <w:numId w:val="0"/>
        </w:numPr>
        <w:ind w:firstLine="288"/>
      </w:pPr>
      <w:r>
        <w:t xml:space="preserve">To compute the </w:t>
      </w:r>
      <w:r w:rsidRPr="00BC2412">
        <w:rPr>
          <w:i/>
        </w:rPr>
        <w:t>similarity</w:t>
      </w:r>
      <w:r>
        <w:t xml:space="preserve"> between a </w:t>
      </w:r>
      <w:proofErr w:type="spellStart"/>
      <w:r>
        <w:t>protomeme</w:t>
      </w:r>
      <w:proofErr w:type="spellEnd"/>
      <w:r>
        <w:t xml:space="preserve"> and a cluster, the </w:t>
      </w:r>
      <w:r w:rsidRPr="00BF0981">
        <w:rPr>
          <w:b/>
        </w:rPr>
        <w:t>cosine similarity</w:t>
      </w:r>
      <w:r>
        <w:t xml:space="preserve"> betw</w:t>
      </w:r>
      <w:r w:rsidR="00BF0981">
        <w:t xml:space="preserve">een each vector of the </w:t>
      </w:r>
      <w:proofErr w:type="spellStart"/>
      <w:r w:rsidR="00BF0981">
        <w:t>protomeme</w:t>
      </w:r>
      <w:proofErr w:type="spellEnd"/>
      <w:r w:rsidR="00BF0981">
        <w:t xml:space="preserve"> and the corresponding vector of the cluster </w:t>
      </w:r>
      <w:r w:rsidR="00BB33DA">
        <w:t xml:space="preserve">centroid </w:t>
      </w:r>
      <w:r w:rsidR="00BF0981">
        <w:t xml:space="preserve">is first computed. Then the </w:t>
      </w:r>
      <w:r w:rsidR="00BF0981" w:rsidRPr="00BF0981">
        <w:rPr>
          <w:b/>
        </w:rPr>
        <w:t>maximum value</w:t>
      </w:r>
      <w:r w:rsidR="00BF0981">
        <w:t xml:space="preserve"> of all these cosine similarities is </w:t>
      </w:r>
      <w:r w:rsidR="00F8690F">
        <w:rPr>
          <w:lang w:val="en-US"/>
        </w:rPr>
        <w:t xml:space="preserve">chosen </w:t>
      </w:r>
      <w:r w:rsidR="00BF0981">
        <w:t xml:space="preserve">n as the overall similarity between the two. </w:t>
      </w:r>
      <w:r w:rsidR="005E462E">
        <w:t xml:space="preserve">We demonstrated in [14] that, for the purpose of generating high-quality clusters, taking the maximum </w:t>
      </w:r>
      <w:r w:rsidR="00635E9F">
        <w:t>similar</w:t>
      </w:r>
      <w:r w:rsidR="00635E9F">
        <w:rPr>
          <w:lang w:val="en-US"/>
        </w:rPr>
        <w:t>ity</w:t>
      </w:r>
      <w:r w:rsidR="00635E9F">
        <w:t xml:space="preserve"> </w:t>
      </w:r>
      <w:r w:rsidR="005E462E">
        <w:t xml:space="preserve">score is as effective as using an optimal linear combination of all the similarity scores. There are multiple ways to define </w:t>
      </w:r>
      <w:r w:rsidR="005E462E" w:rsidRPr="00271943">
        <w:rPr>
          <w:i/>
        </w:rPr>
        <w:t>distance</w:t>
      </w:r>
      <w:r w:rsidR="005E462E">
        <w:t xml:space="preserve"> based on the similarity; we use the simplest form </w:t>
      </w:r>
      <w:r w:rsidR="005E462E" w:rsidRPr="00BC2412">
        <w:rPr>
          <w:i/>
        </w:rPr>
        <w:t>1 – similarity</w:t>
      </w:r>
      <w:r w:rsidR="00BC2412">
        <w:t>.</w:t>
      </w:r>
    </w:p>
    <w:p w14:paraId="68CA8772" w14:textId="77777777" w:rsidR="009303D9" w:rsidRDefault="00BC2412" w:rsidP="00ED0149">
      <w:pPr>
        <w:pStyle w:val="Heading2"/>
      </w:pPr>
      <w:r>
        <w:lastRenderedPageBreak/>
        <w:t>Sequential Clustering Algorithm</w:t>
      </w:r>
    </w:p>
    <w:p w14:paraId="3CBB0245" w14:textId="77777777" w:rsidR="00F8690F" w:rsidRDefault="00F8690F" w:rsidP="00AB0878">
      <w:pPr>
        <w:pStyle w:val="BodyText"/>
        <w:spacing w:after="0"/>
        <w:ind w:firstLine="0"/>
        <w:rPr>
          <w:b/>
          <w:lang w:val="en-US"/>
        </w:rPr>
      </w:pPr>
      <w:r>
        <w:rPr>
          <w:b/>
          <w:noProof/>
          <w:lang w:val="en-US" w:eastAsia="en-US"/>
        </w:rPr>
        <mc:AlternateContent>
          <mc:Choice Requires="wps">
            <w:drawing>
              <wp:anchor distT="0" distB="0" distL="114300" distR="114300" simplePos="0" relativeHeight="251659264" behindDoc="0" locked="0" layoutInCell="1" allowOverlap="1" wp14:anchorId="3BEE288A" wp14:editId="5DEC19FE">
                <wp:simplePos x="0" y="0"/>
                <wp:positionH relativeFrom="column">
                  <wp:posOffset>-31750</wp:posOffset>
                </wp:positionH>
                <wp:positionV relativeFrom="paragraph">
                  <wp:posOffset>132715</wp:posOffset>
                </wp:positionV>
                <wp:extent cx="3142615" cy="0"/>
                <wp:effectExtent l="0" t="0" r="19685" b="19050"/>
                <wp:wrapNone/>
                <wp:docPr id="5" name="Straight Connector 5"/>
                <wp:cNvGraphicFramePr/>
                <a:graphic xmlns:a="http://schemas.openxmlformats.org/drawingml/2006/main">
                  <a:graphicData uri="http://schemas.microsoft.com/office/word/2010/wordprocessingShape">
                    <wps:wsp>
                      <wps:cNvCnPr/>
                      <wps:spPr>
                        <a:xfrm>
                          <a:off x="0" y="0"/>
                          <a:ext cx="314261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20192C1"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10.45pt" to="244.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" strokecolor="black [3213]">
                <v:stroke joinstyle="miter"/>
              </v:line>
            </w:pict>
          </mc:Fallback>
        </mc:AlternateContent>
      </w:r>
    </w:p>
    <w:p w14:paraId="6D52F372" w14:textId="77777777" w:rsidR="00AB0878" w:rsidRDefault="00AB0878" w:rsidP="00AB0878">
      <w:pPr>
        <w:pStyle w:val="BodyText"/>
        <w:spacing w:after="0"/>
        <w:ind w:firstLine="0"/>
        <w:rPr>
          <w:i/>
        </w:rPr>
      </w:pPr>
      <w:r w:rsidRPr="00AB0878">
        <w:rPr>
          <w:b/>
        </w:rPr>
        <w:t>Algorithm</w:t>
      </w:r>
      <w:r>
        <w:t xml:space="preserve"> </w:t>
      </w:r>
      <w:proofErr w:type="spellStart"/>
      <w:r w:rsidR="00030E53">
        <w:rPr>
          <w:i/>
        </w:rPr>
        <w:t>TweetStream</w:t>
      </w:r>
      <w:r w:rsidRPr="00AB0878">
        <w:rPr>
          <w:i/>
        </w:rPr>
        <w:t>Clustering</w:t>
      </w:r>
      <w:proofErr w:type="spellEnd"/>
    </w:p>
    <w:p w14:paraId="22524936" w14:textId="77777777" w:rsidR="00AB0878" w:rsidRDefault="00AB0878" w:rsidP="00AB0878">
      <w:pPr>
        <w:pStyle w:val="BodyText"/>
        <w:spacing w:after="0"/>
        <w:ind w:firstLine="0"/>
      </w:pPr>
      <w:r w:rsidRPr="00AB0878">
        <w:rPr>
          <w:b/>
        </w:rPr>
        <w:t>Input parameters</w:t>
      </w:r>
      <w:r>
        <w:t>:</w:t>
      </w:r>
    </w:p>
    <w:p w14:paraId="49CF6C91" w14:textId="77777777" w:rsidR="00AB0878" w:rsidRDefault="00AB0878" w:rsidP="00AB0878">
      <w:pPr>
        <w:pStyle w:val="BodyText"/>
        <w:spacing w:after="0"/>
        <w:ind w:firstLine="0"/>
      </w:pPr>
      <w:r>
        <w:t xml:space="preserve"> </w:t>
      </w:r>
      <w:r w:rsidR="00FA19BE">
        <w:t xml:space="preserve"> </w:t>
      </w:r>
      <w:r w:rsidRPr="00AB0878">
        <w:rPr>
          <w:i/>
        </w:rPr>
        <w:t>K</w:t>
      </w:r>
      <w:r>
        <w:t>: number of clusters</w:t>
      </w:r>
      <w:r w:rsidR="0060167A">
        <w:t>;</w:t>
      </w:r>
    </w:p>
    <w:p w14:paraId="3584C93F" w14:textId="77777777" w:rsidR="00AB0878" w:rsidRDefault="00AB0878" w:rsidP="00AB0878">
      <w:pPr>
        <w:pStyle w:val="BodyText"/>
        <w:spacing w:after="0"/>
        <w:ind w:firstLine="0"/>
      </w:pPr>
      <w:r>
        <w:t xml:space="preserve"> </w:t>
      </w:r>
      <w:r w:rsidR="00FA19BE">
        <w:t xml:space="preserve"> </w:t>
      </w:r>
      <w:r w:rsidRPr="00AB0878">
        <w:rPr>
          <w:i/>
        </w:rPr>
        <w:t>t</w:t>
      </w:r>
      <w:r>
        <w:t>: length of time step by which the time window advances</w:t>
      </w:r>
      <w:r w:rsidR="0060167A">
        <w:t>;</w:t>
      </w:r>
    </w:p>
    <w:p w14:paraId="4229562B" w14:textId="77777777" w:rsidR="00AB0878" w:rsidRDefault="00FA19BE" w:rsidP="00AB0878">
      <w:pPr>
        <w:pStyle w:val="BodyText"/>
        <w:spacing w:after="0"/>
        <w:ind w:firstLine="0"/>
      </w:pPr>
      <w:r>
        <w:t xml:space="preserve"> </w:t>
      </w:r>
      <w:r w:rsidR="00AB0878">
        <w:t xml:space="preserve"> </w:t>
      </w:r>
      <w:r w:rsidR="00AB0878" w:rsidRPr="00AB0878">
        <w:rPr>
          <w:i/>
        </w:rPr>
        <w:t>l</w:t>
      </w:r>
      <w:r w:rsidR="00AB0878">
        <w:t xml:space="preserve">: </w:t>
      </w:r>
      <w:r>
        <w:t>length of the time window in steps</w:t>
      </w:r>
      <w:r w:rsidR="0060167A">
        <w:t>;</w:t>
      </w:r>
    </w:p>
    <w:p w14:paraId="46DB991F" w14:textId="77777777" w:rsidR="00FA19BE" w:rsidRDefault="00FA19BE" w:rsidP="00AB0878">
      <w:pPr>
        <w:pStyle w:val="BodyText"/>
        <w:spacing w:after="0"/>
        <w:ind w:firstLine="0"/>
        <w:rPr>
          <w:rFonts w:ascii="SFRM1000" w:hAnsi="SFRM1000" w:cs="SFRM1000"/>
          <w:lang w:eastAsia="zh-CN"/>
        </w:rPr>
      </w:pPr>
      <w:r>
        <w:t xml:space="preserve">  </w:t>
      </w:r>
      <w:r w:rsidRPr="00FA19BE">
        <w:rPr>
          <w:i/>
        </w:rPr>
        <w:t>n</w:t>
      </w:r>
      <w:r>
        <w:t xml:space="preserve">: </w:t>
      </w:r>
      <w:r>
        <w:rPr>
          <w:rFonts w:ascii="SFRM1000" w:hAnsi="SFRM1000" w:cs="SFRM1000"/>
          <w:lang w:eastAsia="zh-CN"/>
        </w:rPr>
        <w:t>number of standard deviations from the mean to identify</w:t>
      </w:r>
    </w:p>
    <w:p w14:paraId="718E0A82" w14:textId="77777777" w:rsidR="00FA19BE" w:rsidRDefault="00FA19BE" w:rsidP="00AB0878">
      <w:pPr>
        <w:pStyle w:val="BodyText"/>
        <w:spacing w:after="0"/>
        <w:ind w:firstLine="0"/>
        <w:rPr>
          <w:rFonts w:ascii="SFRM1000" w:hAnsi="SFRM1000" w:cs="SFRM1000"/>
          <w:lang w:eastAsia="zh-CN"/>
        </w:rPr>
      </w:pPr>
      <w:r>
        <w:rPr>
          <w:rFonts w:ascii="SFRM1000" w:hAnsi="SFRM1000" w:cs="SFRM1000"/>
          <w:lang w:eastAsia="zh-CN"/>
        </w:rPr>
        <w:t xml:space="preserve">      outliers</w:t>
      </w:r>
      <w:r w:rsidR="0060167A">
        <w:rPr>
          <w:rFonts w:ascii="SFRM1000" w:hAnsi="SFRM1000" w:cs="SFRM1000"/>
          <w:lang w:eastAsia="zh-CN"/>
        </w:rPr>
        <w:t>;</w:t>
      </w:r>
    </w:p>
    <w:p w14:paraId="71360BAB" w14:textId="77777777" w:rsidR="00FA19BE" w:rsidRDefault="00FA19BE" w:rsidP="00AB0878">
      <w:pPr>
        <w:pStyle w:val="BodyText"/>
        <w:spacing w:after="0"/>
        <w:ind w:firstLine="0"/>
        <w:rPr>
          <w:rFonts w:ascii="SFRM1000" w:hAnsi="SFRM1000" w:cs="SFRM1000"/>
          <w:b/>
          <w:lang w:eastAsia="zh-CN"/>
        </w:rPr>
      </w:pPr>
      <w:r w:rsidRPr="00FA19BE">
        <w:rPr>
          <w:rFonts w:ascii="SFRM1000" w:hAnsi="SFRM1000" w:cs="SFRM1000"/>
          <w:b/>
          <w:lang w:eastAsia="zh-CN"/>
        </w:rPr>
        <w:t>begin</w:t>
      </w:r>
    </w:p>
    <w:p w14:paraId="416A956F" w14:textId="77777777" w:rsidR="00FA19BE" w:rsidRDefault="00FA19BE" w:rsidP="00AB0878">
      <w:pPr>
        <w:pStyle w:val="BodyText"/>
        <w:spacing w:after="0"/>
        <w:ind w:firstLine="0"/>
        <w:rPr>
          <w:rFonts w:ascii="SFRM1000" w:hAnsi="SFRM1000" w:cs="SFRM1000"/>
          <w:lang w:eastAsia="zh-CN"/>
        </w:rPr>
      </w:pPr>
      <w:r>
        <w:rPr>
          <w:rFonts w:ascii="SFRM1000" w:hAnsi="SFRM1000" w:cs="SFRM1000"/>
          <w:b/>
          <w:lang w:eastAsia="zh-CN"/>
        </w:rPr>
        <w:t xml:space="preserve">  </w:t>
      </w:r>
      <w:r w:rsidRPr="00FA19BE">
        <w:rPr>
          <w:rFonts w:ascii="SFRM1000" w:hAnsi="SFRM1000" w:cs="SFRM1000"/>
          <w:lang w:eastAsia="zh-CN"/>
        </w:rPr>
        <w:t xml:space="preserve">Initialize </w:t>
      </w:r>
      <w:r w:rsidR="00870FD1">
        <w:rPr>
          <w:rFonts w:ascii="SFRM1000" w:hAnsi="SFRM1000" w:cs="SFRM1000"/>
          <w:lang w:eastAsia="zh-CN"/>
        </w:rPr>
        <w:t xml:space="preserve">global </w:t>
      </w:r>
      <w:r>
        <w:rPr>
          <w:rFonts w:ascii="SFRM1000" w:hAnsi="SFRM1000" w:cs="SFRM1000"/>
          <w:lang w:eastAsia="zh-CN"/>
        </w:rPr>
        <w:t xml:space="preserve">list of clusters </w:t>
      </w:r>
      <w:r w:rsidRPr="00FA19BE">
        <w:rPr>
          <w:rFonts w:ascii="SFRM1000" w:hAnsi="SFRM1000" w:cs="SFRM1000"/>
          <w:i/>
          <w:lang w:eastAsia="zh-CN"/>
        </w:rPr>
        <w:t>cl</w:t>
      </w:r>
      <w:r>
        <w:rPr>
          <w:rFonts w:ascii="SFRM1000" w:hAnsi="SFRM1000" w:cs="SFRM1000"/>
          <w:lang w:eastAsia="zh-CN"/>
        </w:rPr>
        <w:t xml:space="preserve"> as empty;</w:t>
      </w:r>
    </w:p>
    <w:p w14:paraId="30F395F9" w14:textId="77777777" w:rsidR="00CE31AD" w:rsidRDefault="00CE31AD" w:rsidP="00AB0878">
      <w:pPr>
        <w:pStyle w:val="BodyText"/>
        <w:spacing w:after="0"/>
        <w:ind w:firstLine="0"/>
        <w:rPr>
          <w:rFonts w:ascii="SFRM1000" w:hAnsi="SFRM1000" w:cs="SFRM1000"/>
          <w:lang w:eastAsia="zh-CN"/>
        </w:rPr>
      </w:pPr>
      <w:r>
        <w:rPr>
          <w:rFonts w:ascii="SFRM1000" w:hAnsi="SFRM1000" w:cs="SFRM1000"/>
          <w:lang w:eastAsia="zh-CN"/>
        </w:rPr>
        <w:t xml:space="preserve">  Initialize global list of </w:t>
      </w:r>
      <w:proofErr w:type="spellStart"/>
      <w:r>
        <w:rPr>
          <w:rFonts w:ascii="SFRM1000" w:hAnsi="SFRM1000" w:cs="SFRM1000"/>
          <w:lang w:eastAsia="zh-CN"/>
        </w:rPr>
        <w:t>protomemes</w:t>
      </w:r>
      <w:proofErr w:type="spellEnd"/>
      <w:r>
        <w:rPr>
          <w:rFonts w:ascii="SFRM1000" w:hAnsi="SFRM1000" w:cs="SFRM1000"/>
          <w:lang w:eastAsia="zh-CN"/>
        </w:rPr>
        <w:t xml:space="preserve"> </w:t>
      </w:r>
      <w:proofErr w:type="spellStart"/>
      <w:r w:rsidR="00870FD1" w:rsidRPr="00870FD1">
        <w:rPr>
          <w:rFonts w:ascii="SFRM1000" w:hAnsi="SFRM1000" w:cs="SFRM1000"/>
          <w:i/>
          <w:lang w:eastAsia="zh-CN"/>
        </w:rPr>
        <w:t>g</w:t>
      </w:r>
      <w:r w:rsidRPr="00CE31AD">
        <w:rPr>
          <w:rFonts w:ascii="SFRM1000" w:hAnsi="SFRM1000" w:cs="SFRM1000"/>
          <w:i/>
          <w:lang w:eastAsia="zh-CN"/>
        </w:rPr>
        <w:t>pl</w:t>
      </w:r>
      <w:proofErr w:type="spellEnd"/>
      <w:r>
        <w:rPr>
          <w:rFonts w:ascii="SFRM1000" w:hAnsi="SFRM1000" w:cs="SFRM1000"/>
          <w:lang w:eastAsia="zh-CN"/>
        </w:rPr>
        <w:t xml:space="preserve"> as empty;</w:t>
      </w:r>
    </w:p>
    <w:p w14:paraId="0BCD3259" w14:textId="77777777" w:rsidR="00030E53" w:rsidRDefault="00030E53" w:rsidP="00AB0878">
      <w:pPr>
        <w:pStyle w:val="BodyText"/>
        <w:spacing w:after="0"/>
        <w:ind w:firstLine="0"/>
        <w:rPr>
          <w:rFonts w:ascii="SFRM1000" w:hAnsi="SFRM1000" w:cs="SFRM1000"/>
          <w:lang w:eastAsia="zh-CN"/>
        </w:rPr>
      </w:pPr>
      <w:r>
        <w:rPr>
          <w:rFonts w:ascii="SFRM1000" w:hAnsi="SFRM1000" w:cs="SFRM1000"/>
          <w:lang w:eastAsia="zh-CN"/>
        </w:rPr>
        <w:t xml:space="preserve">  Initialize the time window </w:t>
      </w:r>
      <w:proofErr w:type="spellStart"/>
      <w:r w:rsidRPr="00030E53">
        <w:rPr>
          <w:rFonts w:ascii="SFRM1000" w:hAnsi="SFRM1000" w:cs="SFRM1000"/>
          <w:i/>
          <w:lang w:eastAsia="zh-CN"/>
        </w:rPr>
        <w:t>tw</w:t>
      </w:r>
      <w:proofErr w:type="spellEnd"/>
      <w:r>
        <w:rPr>
          <w:rFonts w:ascii="SFRM1000" w:hAnsi="SFRM1000" w:cs="SFRM1000"/>
          <w:lang w:eastAsia="zh-CN"/>
        </w:rPr>
        <w:t xml:space="preserve"> as empty;</w:t>
      </w:r>
    </w:p>
    <w:p w14:paraId="5A113F58" w14:textId="77777777" w:rsidR="00FA19BE" w:rsidRDefault="00FA19BE" w:rsidP="00AB0878">
      <w:pPr>
        <w:pStyle w:val="BodyText"/>
        <w:spacing w:after="0"/>
        <w:ind w:firstLine="0"/>
        <w:rPr>
          <w:rFonts w:ascii="SFRM1000" w:hAnsi="SFRM1000" w:cs="SFRM1000"/>
          <w:lang w:eastAsia="zh-CN"/>
        </w:rPr>
      </w:pPr>
      <w:r>
        <w:rPr>
          <w:rFonts w:ascii="SFRM1000" w:hAnsi="SFRM1000" w:cs="SFRM1000"/>
          <w:lang w:eastAsia="zh-CN"/>
        </w:rPr>
        <w:t xml:space="preserve">  Initialize </w:t>
      </w:r>
      <w:r w:rsidRPr="00FA19BE">
        <w:rPr>
          <w:rFonts w:ascii="SFRM1000" w:hAnsi="SFRM1000" w:cs="SFRM1000"/>
          <w:i/>
          <w:lang w:eastAsia="zh-CN"/>
        </w:rPr>
        <w:t>μ</w:t>
      </w:r>
      <w:r w:rsidRPr="00FA19BE">
        <w:rPr>
          <w:rFonts w:ascii="SFRM1000" w:hAnsi="SFRM1000" w:cs="SFRM1000"/>
          <w:lang w:eastAsia="zh-CN"/>
        </w:rPr>
        <w:t xml:space="preserve">, </w:t>
      </w:r>
      <w:r w:rsidRPr="00FA19BE">
        <w:rPr>
          <w:rFonts w:ascii="SFRM1000" w:hAnsi="SFRM1000" w:cs="SFRM1000"/>
          <w:i/>
          <w:lang w:eastAsia="zh-CN"/>
        </w:rPr>
        <w:t>σ</w:t>
      </w:r>
      <w:r>
        <w:rPr>
          <w:rFonts w:ascii="SFRM1000" w:hAnsi="SFRM1000" w:cs="SFRM1000"/>
          <w:lang w:eastAsia="zh-CN"/>
        </w:rPr>
        <w:t xml:space="preserve"> </w:t>
      </w:r>
      <w:r w:rsidRPr="00FA19BE">
        <w:rPr>
          <w:rFonts w:ascii="SFRM1000" w:hAnsi="SFRM1000" w:cs="SFRM1000"/>
          <w:lang w:eastAsia="zh-CN"/>
        </w:rPr>
        <w:t>to 0;</w:t>
      </w:r>
    </w:p>
    <w:p w14:paraId="62B809F4" w14:textId="77777777" w:rsidR="00FA19BE" w:rsidRDefault="00FA19BE" w:rsidP="00AB0878">
      <w:pPr>
        <w:pStyle w:val="BodyText"/>
        <w:spacing w:after="0"/>
        <w:ind w:firstLine="0"/>
        <w:rPr>
          <w:rFonts w:ascii="SFRM1000" w:hAnsi="SFRM1000" w:cs="SFRM1000"/>
          <w:lang w:eastAsia="zh-CN"/>
        </w:rPr>
      </w:pPr>
      <w:r>
        <w:rPr>
          <w:rFonts w:ascii="SFRM1000" w:hAnsi="SFRM1000" w:cs="SFRM1000"/>
          <w:lang w:eastAsia="zh-CN"/>
        </w:rPr>
        <w:t xml:space="preserve">  </w:t>
      </w:r>
      <w:r w:rsidRPr="00FA19BE">
        <w:rPr>
          <w:rFonts w:ascii="SFRM1000" w:hAnsi="SFRM1000" w:cs="SFRM1000"/>
          <w:b/>
          <w:lang w:eastAsia="zh-CN"/>
        </w:rPr>
        <w:t>while</w:t>
      </w:r>
      <w:r>
        <w:rPr>
          <w:rFonts w:ascii="SFRM1000" w:hAnsi="SFRM1000" w:cs="SFRM1000"/>
          <w:lang w:eastAsia="zh-CN"/>
        </w:rPr>
        <w:t xml:space="preserve"> </w:t>
      </w:r>
      <w:r w:rsidRPr="00FA19BE">
        <w:rPr>
          <w:rFonts w:ascii="SFRM1000" w:hAnsi="SFRM1000" w:cs="SFRM1000"/>
          <w:b/>
          <w:lang w:eastAsia="zh-CN"/>
        </w:rPr>
        <w:t>not</w:t>
      </w:r>
      <w:r>
        <w:rPr>
          <w:rFonts w:ascii="SFRM1000" w:hAnsi="SFRM1000" w:cs="SFRM1000"/>
          <w:lang w:eastAsia="zh-CN"/>
        </w:rPr>
        <w:t xml:space="preserve"> end of stream </w:t>
      </w:r>
      <w:r w:rsidRPr="00FA19BE">
        <w:rPr>
          <w:rFonts w:ascii="SFRM1000" w:hAnsi="SFRM1000" w:cs="SFRM1000"/>
          <w:b/>
          <w:lang w:eastAsia="zh-CN"/>
        </w:rPr>
        <w:t>do</w:t>
      </w:r>
    </w:p>
    <w:p w14:paraId="4962C090" w14:textId="77777777" w:rsidR="008C27A3" w:rsidRDefault="00FA19BE" w:rsidP="00FA19BE">
      <w:pPr>
        <w:pStyle w:val="BodyText"/>
        <w:spacing w:after="0"/>
        <w:ind w:firstLine="195"/>
        <w:rPr>
          <w:rFonts w:ascii="SFRM1000" w:hAnsi="SFRM1000" w:cs="SFRM1000"/>
          <w:lang w:eastAsia="zh-CN"/>
        </w:rPr>
      </w:pPr>
      <w:r>
        <w:rPr>
          <w:rFonts w:ascii="SFRM1000" w:hAnsi="SFRM1000" w:cs="SFRM1000"/>
          <w:lang w:eastAsia="zh-CN"/>
        </w:rPr>
        <w:t xml:space="preserve">advance the time window </w:t>
      </w:r>
      <w:proofErr w:type="spellStart"/>
      <w:r w:rsidR="00030E53" w:rsidRPr="00030E53">
        <w:rPr>
          <w:rFonts w:ascii="SFRM1000" w:hAnsi="SFRM1000" w:cs="SFRM1000"/>
          <w:i/>
          <w:lang w:eastAsia="zh-CN"/>
        </w:rPr>
        <w:t>tw</w:t>
      </w:r>
      <w:proofErr w:type="spellEnd"/>
      <w:r w:rsidR="00030E53">
        <w:rPr>
          <w:rFonts w:ascii="SFRM1000" w:hAnsi="SFRM1000" w:cs="SFRM1000"/>
          <w:lang w:eastAsia="zh-CN"/>
        </w:rPr>
        <w:t xml:space="preserve"> </w:t>
      </w:r>
      <w:r>
        <w:rPr>
          <w:rFonts w:ascii="SFRM1000" w:hAnsi="SFRM1000" w:cs="SFRM1000"/>
          <w:lang w:eastAsia="zh-CN"/>
        </w:rPr>
        <w:t xml:space="preserve">by </w:t>
      </w:r>
      <w:r w:rsidRPr="00FA19BE">
        <w:rPr>
          <w:rFonts w:ascii="SFRM1000" w:hAnsi="SFRM1000" w:cs="SFRM1000"/>
          <w:i/>
          <w:lang w:eastAsia="zh-CN"/>
        </w:rPr>
        <w:t>t</w:t>
      </w:r>
      <w:r>
        <w:rPr>
          <w:rFonts w:ascii="SFRM1000" w:hAnsi="SFRM1000" w:cs="SFRM1000"/>
          <w:lang w:eastAsia="zh-CN"/>
        </w:rPr>
        <w:t>;</w:t>
      </w:r>
    </w:p>
    <w:p w14:paraId="6C8235DE" w14:textId="77777777" w:rsidR="00FA19BE" w:rsidRDefault="00030E53" w:rsidP="00FA19BE">
      <w:pPr>
        <w:pStyle w:val="BodyText"/>
        <w:spacing w:after="0"/>
        <w:ind w:firstLine="195"/>
        <w:rPr>
          <w:rFonts w:ascii="SFRM1000" w:hAnsi="SFRM1000" w:cs="SFRM1000"/>
          <w:lang w:eastAsia="zh-CN"/>
        </w:rPr>
      </w:pPr>
      <w:r w:rsidRPr="00030E53">
        <w:rPr>
          <w:rFonts w:ascii="SFRM1000" w:hAnsi="SFRM1000" w:cs="SFRM1000"/>
          <w:b/>
          <w:lang w:eastAsia="zh-CN"/>
        </w:rPr>
        <w:t>let</w:t>
      </w:r>
      <w:r>
        <w:rPr>
          <w:rFonts w:ascii="SFRM1000" w:hAnsi="SFRM1000" w:cs="SFRM1000"/>
          <w:lang w:eastAsia="zh-CN"/>
        </w:rPr>
        <w:t xml:space="preserve"> </w:t>
      </w:r>
      <w:proofErr w:type="spellStart"/>
      <w:r w:rsidR="00CE31AD" w:rsidRPr="00CE31AD">
        <w:rPr>
          <w:rFonts w:ascii="SFRM1000" w:hAnsi="SFRM1000" w:cs="SFRM1000"/>
          <w:i/>
          <w:lang w:eastAsia="zh-CN"/>
        </w:rPr>
        <w:t>n</w:t>
      </w:r>
      <w:r w:rsidRPr="00030E53">
        <w:rPr>
          <w:rFonts w:ascii="SFRM1000" w:hAnsi="SFRM1000" w:cs="SFRM1000"/>
          <w:i/>
          <w:lang w:eastAsia="zh-CN"/>
        </w:rPr>
        <w:t>pl</w:t>
      </w:r>
      <w:proofErr w:type="spellEnd"/>
      <w:r>
        <w:rPr>
          <w:rFonts w:ascii="SFRM1000" w:hAnsi="SFRM1000" w:cs="SFRM1000"/>
          <w:lang w:eastAsia="zh-CN"/>
        </w:rPr>
        <w:t xml:space="preserve"> = list of </w:t>
      </w:r>
      <w:proofErr w:type="spellStart"/>
      <w:r>
        <w:rPr>
          <w:rFonts w:ascii="SFRM1000" w:hAnsi="SFRM1000" w:cs="SFRM1000"/>
          <w:lang w:eastAsia="zh-CN"/>
        </w:rPr>
        <w:t>protomemes</w:t>
      </w:r>
      <w:proofErr w:type="spellEnd"/>
      <w:r>
        <w:rPr>
          <w:rFonts w:ascii="SFRM1000" w:hAnsi="SFRM1000" w:cs="SFRM1000"/>
          <w:lang w:eastAsia="zh-CN"/>
        </w:rPr>
        <w:t xml:space="preserve"> generated from </w:t>
      </w:r>
      <w:r w:rsidR="00870FD1">
        <w:rPr>
          <w:rFonts w:ascii="SFRM1000" w:hAnsi="SFRM1000" w:cs="SFRM1000"/>
          <w:lang w:eastAsia="zh-CN"/>
        </w:rPr>
        <w:t xml:space="preserve">the </w:t>
      </w:r>
      <w:r>
        <w:rPr>
          <w:rFonts w:ascii="SFRM1000" w:hAnsi="SFRM1000" w:cs="SFRM1000"/>
          <w:lang w:eastAsia="zh-CN"/>
        </w:rPr>
        <w:t xml:space="preserve">tweets in </w:t>
      </w:r>
      <w:r w:rsidRPr="00030E53">
        <w:rPr>
          <w:rFonts w:ascii="SFRM1000" w:hAnsi="SFRM1000" w:cs="SFRM1000"/>
          <w:i/>
          <w:lang w:eastAsia="zh-CN"/>
        </w:rPr>
        <w:t>t</w:t>
      </w:r>
      <w:r>
        <w:rPr>
          <w:rFonts w:ascii="SFRM1000" w:hAnsi="SFRM1000" w:cs="SFRM1000"/>
          <w:lang w:eastAsia="zh-CN"/>
        </w:rPr>
        <w:t>;</w:t>
      </w:r>
    </w:p>
    <w:p w14:paraId="5A597285" w14:textId="77777777" w:rsidR="00FA19BE" w:rsidRDefault="00FA19BE" w:rsidP="00FA19BE">
      <w:pPr>
        <w:pStyle w:val="BodyText"/>
        <w:spacing w:after="0"/>
        <w:ind w:firstLine="195"/>
        <w:rPr>
          <w:rFonts w:ascii="SFRM1000" w:hAnsi="SFRM1000" w:cs="SFRM1000"/>
          <w:b/>
          <w:lang w:eastAsia="zh-CN"/>
        </w:rPr>
      </w:pPr>
      <w:r w:rsidRPr="00FA19BE">
        <w:rPr>
          <w:rFonts w:ascii="SFRM1000" w:hAnsi="SFRM1000" w:cs="SFRM1000"/>
          <w:b/>
          <w:lang w:eastAsia="zh-CN"/>
        </w:rPr>
        <w:t>if</w:t>
      </w:r>
      <w:r>
        <w:rPr>
          <w:rFonts w:ascii="SFRM1000" w:hAnsi="SFRM1000" w:cs="SFRM1000"/>
          <w:lang w:eastAsia="zh-CN"/>
        </w:rPr>
        <w:t xml:space="preserve"> </w:t>
      </w:r>
      <w:r w:rsidRPr="00FA19BE">
        <w:rPr>
          <w:rFonts w:ascii="SFRM1000" w:hAnsi="SFRM1000" w:cs="SFRM1000"/>
          <w:i/>
          <w:lang w:eastAsia="zh-CN"/>
        </w:rPr>
        <w:t>cl</w:t>
      </w:r>
      <w:r>
        <w:rPr>
          <w:rFonts w:ascii="SFRM1000" w:hAnsi="SFRM1000" w:cs="SFRM1000"/>
          <w:lang w:eastAsia="zh-CN"/>
        </w:rPr>
        <w:t xml:space="preserve"> is empty </w:t>
      </w:r>
      <w:r w:rsidRPr="00FA19BE">
        <w:rPr>
          <w:rFonts w:ascii="SFRM1000" w:hAnsi="SFRM1000" w:cs="SFRM1000"/>
          <w:b/>
          <w:lang w:eastAsia="zh-CN"/>
        </w:rPr>
        <w:t>then</w:t>
      </w:r>
    </w:p>
    <w:p w14:paraId="348B2F4F" w14:textId="77777777" w:rsidR="00030E53" w:rsidRDefault="00030E53" w:rsidP="00FA19BE">
      <w:pPr>
        <w:pStyle w:val="BodyText"/>
        <w:spacing w:after="0"/>
        <w:ind w:firstLine="195"/>
        <w:rPr>
          <w:rFonts w:ascii="SFRM1000" w:hAnsi="SFRM1000" w:cs="SFRM1000"/>
          <w:lang w:eastAsia="zh-CN"/>
        </w:rPr>
      </w:pPr>
      <w:r>
        <w:rPr>
          <w:rFonts w:ascii="SFRM1000" w:hAnsi="SFRM1000" w:cs="SFRM1000"/>
          <w:b/>
          <w:lang w:eastAsia="zh-CN"/>
        </w:rPr>
        <w:t xml:space="preserve">  </w:t>
      </w:r>
      <w:r w:rsidRPr="00030E53">
        <w:rPr>
          <w:rFonts w:ascii="SFRM1000" w:hAnsi="SFRM1000" w:cs="SFRM1000"/>
          <w:lang w:eastAsia="zh-CN"/>
        </w:rPr>
        <w:t xml:space="preserve">initialize </w:t>
      </w:r>
      <w:r w:rsidRPr="00030E53">
        <w:rPr>
          <w:rFonts w:ascii="SFRM1000" w:hAnsi="SFRM1000" w:cs="SFRM1000"/>
          <w:i/>
          <w:lang w:eastAsia="zh-CN"/>
        </w:rPr>
        <w:t>cl</w:t>
      </w:r>
      <w:r>
        <w:rPr>
          <w:rFonts w:ascii="SFRM1000" w:hAnsi="SFRM1000" w:cs="SFRM1000"/>
          <w:lang w:eastAsia="zh-CN"/>
        </w:rPr>
        <w:t xml:space="preserve"> using </w:t>
      </w:r>
      <w:r w:rsidRPr="00030E53">
        <w:rPr>
          <w:rFonts w:ascii="SFRM1000" w:hAnsi="SFRM1000" w:cs="SFRM1000"/>
          <w:i/>
          <w:lang w:eastAsia="zh-CN"/>
        </w:rPr>
        <w:t>K</w:t>
      </w:r>
      <w:r>
        <w:rPr>
          <w:rFonts w:ascii="SFRM1000" w:hAnsi="SFRM1000" w:cs="SFRM1000"/>
          <w:lang w:eastAsia="zh-CN"/>
        </w:rPr>
        <w:t xml:space="preserve"> random </w:t>
      </w:r>
      <w:proofErr w:type="spellStart"/>
      <w:r>
        <w:rPr>
          <w:rFonts w:ascii="SFRM1000" w:hAnsi="SFRM1000" w:cs="SFRM1000"/>
          <w:lang w:eastAsia="zh-CN"/>
        </w:rPr>
        <w:t>protomemes</w:t>
      </w:r>
      <w:proofErr w:type="spellEnd"/>
      <w:r>
        <w:rPr>
          <w:rFonts w:ascii="SFRM1000" w:hAnsi="SFRM1000" w:cs="SFRM1000"/>
          <w:lang w:eastAsia="zh-CN"/>
        </w:rPr>
        <w:t xml:space="preserve"> in </w:t>
      </w:r>
      <w:proofErr w:type="spellStart"/>
      <w:r w:rsidR="00CE31AD" w:rsidRPr="00CE31AD">
        <w:rPr>
          <w:rFonts w:ascii="SFRM1000" w:hAnsi="SFRM1000" w:cs="SFRM1000"/>
          <w:i/>
          <w:lang w:eastAsia="zh-CN"/>
        </w:rPr>
        <w:t>n</w:t>
      </w:r>
      <w:r w:rsidR="00CE31AD" w:rsidRPr="00030E53">
        <w:rPr>
          <w:rFonts w:ascii="SFRM1000" w:hAnsi="SFRM1000" w:cs="SFRM1000"/>
          <w:i/>
          <w:lang w:eastAsia="zh-CN"/>
        </w:rPr>
        <w:t>pl</w:t>
      </w:r>
      <w:proofErr w:type="spellEnd"/>
      <w:r>
        <w:rPr>
          <w:rFonts w:ascii="SFRM1000" w:hAnsi="SFRM1000" w:cs="SFRM1000"/>
          <w:lang w:eastAsia="zh-CN"/>
        </w:rPr>
        <w:t>;</w:t>
      </w:r>
    </w:p>
    <w:p w14:paraId="5AA2BF1E" w14:textId="77777777" w:rsidR="00030E53" w:rsidRDefault="00030E53" w:rsidP="00FA19BE">
      <w:pPr>
        <w:pStyle w:val="BodyText"/>
        <w:spacing w:after="0"/>
        <w:ind w:firstLine="195"/>
        <w:rPr>
          <w:rFonts w:ascii="SFRM1000" w:hAnsi="SFRM1000" w:cs="SFRM1000"/>
          <w:lang w:eastAsia="zh-CN"/>
        </w:rPr>
      </w:pPr>
      <w:r>
        <w:rPr>
          <w:rFonts w:ascii="SFRM1000" w:hAnsi="SFRM1000" w:cs="SFRM1000"/>
          <w:lang w:eastAsia="zh-CN"/>
        </w:rPr>
        <w:t xml:space="preserve">  remove these </w:t>
      </w:r>
      <w:r w:rsidRPr="00030E53">
        <w:rPr>
          <w:rFonts w:ascii="SFRM1000" w:hAnsi="SFRM1000" w:cs="SFRM1000"/>
          <w:i/>
          <w:lang w:eastAsia="zh-CN"/>
        </w:rPr>
        <w:t>K</w:t>
      </w:r>
      <w:r>
        <w:rPr>
          <w:rFonts w:ascii="SFRM1000" w:hAnsi="SFRM1000" w:cs="SFRM1000"/>
          <w:lang w:eastAsia="zh-CN"/>
        </w:rPr>
        <w:t xml:space="preserve"> </w:t>
      </w:r>
      <w:proofErr w:type="spellStart"/>
      <w:r>
        <w:rPr>
          <w:rFonts w:ascii="SFRM1000" w:hAnsi="SFRM1000" w:cs="SFRM1000"/>
          <w:lang w:eastAsia="zh-CN"/>
        </w:rPr>
        <w:t>protomemes</w:t>
      </w:r>
      <w:proofErr w:type="spellEnd"/>
      <w:r>
        <w:rPr>
          <w:rFonts w:ascii="SFRM1000" w:hAnsi="SFRM1000" w:cs="SFRM1000"/>
          <w:lang w:eastAsia="zh-CN"/>
        </w:rPr>
        <w:t xml:space="preserve"> from </w:t>
      </w:r>
      <w:proofErr w:type="spellStart"/>
      <w:r w:rsidR="00CE31AD" w:rsidRPr="00CE31AD">
        <w:rPr>
          <w:rFonts w:ascii="SFRM1000" w:hAnsi="SFRM1000" w:cs="SFRM1000"/>
          <w:i/>
          <w:lang w:eastAsia="zh-CN"/>
        </w:rPr>
        <w:t>n</w:t>
      </w:r>
      <w:r w:rsidR="00CE31AD" w:rsidRPr="00030E53">
        <w:rPr>
          <w:rFonts w:ascii="SFRM1000" w:hAnsi="SFRM1000" w:cs="SFRM1000"/>
          <w:i/>
          <w:lang w:eastAsia="zh-CN"/>
        </w:rPr>
        <w:t>pl</w:t>
      </w:r>
      <w:proofErr w:type="spellEnd"/>
      <w:r>
        <w:rPr>
          <w:rFonts w:ascii="SFRM1000" w:hAnsi="SFRM1000" w:cs="SFRM1000"/>
          <w:lang w:eastAsia="zh-CN"/>
        </w:rPr>
        <w:t>;</w:t>
      </w:r>
    </w:p>
    <w:p w14:paraId="308ABE70" w14:textId="77777777" w:rsidR="00030E53" w:rsidRDefault="00030E53" w:rsidP="00FA19BE">
      <w:pPr>
        <w:pStyle w:val="BodyText"/>
        <w:spacing w:after="0"/>
        <w:ind w:firstLine="195"/>
        <w:rPr>
          <w:rFonts w:ascii="SFRM1000" w:hAnsi="SFRM1000" w:cs="SFRM1000"/>
          <w:b/>
          <w:lang w:eastAsia="zh-CN"/>
        </w:rPr>
      </w:pPr>
      <w:proofErr w:type="spellStart"/>
      <w:r w:rsidRPr="00030E53">
        <w:rPr>
          <w:rFonts w:ascii="SFRM1000" w:hAnsi="SFRM1000" w:cs="SFRM1000"/>
          <w:b/>
          <w:lang w:eastAsia="zh-CN"/>
        </w:rPr>
        <w:t>endif</w:t>
      </w:r>
      <w:proofErr w:type="spellEnd"/>
    </w:p>
    <w:p w14:paraId="55B88EAD" w14:textId="77777777" w:rsidR="008C27A3" w:rsidRDefault="008C27A3" w:rsidP="00FA19BE">
      <w:pPr>
        <w:pStyle w:val="BodyText"/>
        <w:spacing w:after="0"/>
        <w:ind w:firstLine="195"/>
        <w:rPr>
          <w:rFonts w:ascii="SFRM1000" w:hAnsi="SFRM1000" w:cs="SFRM1000"/>
          <w:i/>
          <w:lang w:eastAsia="zh-CN"/>
        </w:rPr>
      </w:pPr>
      <w:r>
        <w:rPr>
          <w:rFonts w:ascii="SFRM1000" w:hAnsi="SFRM1000" w:cs="SFRM1000"/>
          <w:b/>
          <w:lang w:eastAsia="zh-CN"/>
        </w:rPr>
        <w:t xml:space="preserve">for </w:t>
      </w:r>
      <w:r w:rsidRPr="008C27A3">
        <w:rPr>
          <w:rFonts w:ascii="SFRM1000" w:hAnsi="SFRM1000" w:cs="SFRM1000"/>
          <w:lang w:eastAsia="zh-CN"/>
        </w:rPr>
        <w:t xml:space="preserve">each </w:t>
      </w:r>
      <w:proofErr w:type="spellStart"/>
      <w:r w:rsidRPr="008C27A3">
        <w:rPr>
          <w:rFonts w:ascii="SFRM1000" w:hAnsi="SFRM1000" w:cs="SFRM1000"/>
          <w:lang w:eastAsia="zh-CN"/>
        </w:rPr>
        <w:t>protomeme</w:t>
      </w:r>
      <w:proofErr w:type="spellEnd"/>
      <w:r w:rsidRPr="008C27A3">
        <w:rPr>
          <w:rFonts w:ascii="SFRM1000" w:hAnsi="SFRM1000" w:cs="SFRM1000"/>
          <w:lang w:eastAsia="zh-CN"/>
        </w:rPr>
        <w:t xml:space="preserve"> </w:t>
      </w:r>
      <w:r w:rsidRPr="008C27A3">
        <w:rPr>
          <w:rFonts w:ascii="SFRM1000" w:hAnsi="SFRM1000" w:cs="SFRM1000"/>
          <w:i/>
          <w:lang w:eastAsia="zh-CN"/>
        </w:rPr>
        <w:t>p</w:t>
      </w:r>
      <w:r>
        <w:rPr>
          <w:rFonts w:ascii="SFRM1000" w:hAnsi="SFRM1000" w:cs="SFRM1000"/>
          <w:lang w:eastAsia="zh-CN"/>
        </w:rPr>
        <w:t xml:space="preserve"> </w:t>
      </w:r>
      <w:r w:rsidR="00CE31AD">
        <w:rPr>
          <w:rFonts w:ascii="SFRM1000" w:hAnsi="SFRM1000" w:cs="SFRM1000"/>
          <w:lang w:eastAsia="zh-CN"/>
        </w:rPr>
        <w:t xml:space="preserve">in </w:t>
      </w:r>
      <w:proofErr w:type="spellStart"/>
      <w:r w:rsidR="00870FD1" w:rsidRPr="00870FD1">
        <w:rPr>
          <w:rFonts w:ascii="SFRM1000" w:hAnsi="SFRM1000" w:cs="SFRM1000"/>
          <w:i/>
          <w:lang w:eastAsia="zh-CN"/>
        </w:rPr>
        <w:t>g</w:t>
      </w:r>
      <w:r w:rsidR="00870FD1" w:rsidRPr="00CE31AD">
        <w:rPr>
          <w:rFonts w:ascii="SFRM1000" w:hAnsi="SFRM1000" w:cs="SFRM1000"/>
          <w:i/>
          <w:lang w:eastAsia="zh-CN"/>
        </w:rPr>
        <w:t>pl</w:t>
      </w:r>
      <w:proofErr w:type="spellEnd"/>
      <w:r w:rsidR="00870FD1">
        <w:rPr>
          <w:rFonts w:ascii="SFRM1000" w:hAnsi="SFRM1000" w:cs="SFRM1000"/>
          <w:lang w:eastAsia="zh-CN"/>
        </w:rPr>
        <w:t xml:space="preserve"> </w:t>
      </w:r>
      <w:r w:rsidRPr="008C27A3">
        <w:rPr>
          <w:rFonts w:ascii="SFRM1000" w:hAnsi="SFRM1000" w:cs="SFRM1000"/>
          <w:lang w:eastAsia="zh-CN"/>
        </w:rPr>
        <w:t xml:space="preserve">that is older than </w:t>
      </w:r>
      <w:r w:rsidR="00CE31AD">
        <w:rPr>
          <w:rFonts w:ascii="SFRM1000" w:hAnsi="SFRM1000" w:cs="SFRM1000"/>
          <w:lang w:eastAsia="zh-CN"/>
        </w:rPr>
        <w:t xml:space="preserve">the current </w:t>
      </w:r>
      <w:proofErr w:type="spellStart"/>
      <w:r w:rsidRPr="008C27A3">
        <w:rPr>
          <w:rFonts w:ascii="SFRM1000" w:hAnsi="SFRM1000" w:cs="SFRM1000"/>
          <w:i/>
          <w:lang w:eastAsia="zh-CN"/>
        </w:rPr>
        <w:t>tw</w:t>
      </w:r>
      <w:proofErr w:type="spellEnd"/>
    </w:p>
    <w:p w14:paraId="24466156" w14:textId="77777777" w:rsidR="008C27A3" w:rsidRDefault="008C27A3" w:rsidP="00FA19BE">
      <w:pPr>
        <w:pStyle w:val="BodyText"/>
        <w:spacing w:after="0"/>
        <w:ind w:firstLine="195"/>
        <w:rPr>
          <w:rFonts w:ascii="SFRM1000" w:hAnsi="SFRM1000" w:cs="SFRM1000"/>
          <w:lang w:eastAsia="zh-CN"/>
        </w:rPr>
      </w:pPr>
      <w:r w:rsidRPr="008C27A3">
        <w:rPr>
          <w:rFonts w:ascii="SFRM1000" w:hAnsi="SFRM1000" w:cs="SFRM1000"/>
          <w:lang w:eastAsia="zh-CN"/>
        </w:rPr>
        <w:t xml:space="preserve">  </w:t>
      </w:r>
      <w:r>
        <w:rPr>
          <w:rFonts w:ascii="SFRM1000" w:hAnsi="SFRM1000" w:cs="SFRM1000"/>
          <w:lang w:eastAsia="zh-CN"/>
        </w:rPr>
        <w:t xml:space="preserve">delete </w:t>
      </w:r>
      <w:r w:rsidRPr="008C27A3">
        <w:rPr>
          <w:rFonts w:ascii="SFRM1000" w:hAnsi="SFRM1000" w:cs="SFRM1000"/>
          <w:i/>
          <w:lang w:eastAsia="zh-CN"/>
        </w:rPr>
        <w:t>p</w:t>
      </w:r>
      <w:r>
        <w:rPr>
          <w:rFonts w:ascii="SFRM1000" w:hAnsi="SFRM1000" w:cs="SFRM1000"/>
          <w:lang w:eastAsia="zh-CN"/>
        </w:rPr>
        <w:t xml:space="preserve"> from </w:t>
      </w:r>
      <w:proofErr w:type="spellStart"/>
      <w:r w:rsidR="00A03A67" w:rsidRPr="00A03A67">
        <w:rPr>
          <w:rFonts w:ascii="SFRM1000" w:hAnsi="SFRM1000" w:cs="SFRM1000"/>
          <w:i/>
          <w:lang w:eastAsia="zh-CN"/>
        </w:rPr>
        <w:t>gpl</w:t>
      </w:r>
      <w:proofErr w:type="spellEnd"/>
      <w:r w:rsidR="00A03A67">
        <w:rPr>
          <w:rFonts w:ascii="SFRM1000" w:hAnsi="SFRM1000" w:cs="SFRM1000"/>
          <w:lang w:eastAsia="zh-CN"/>
        </w:rPr>
        <w:t xml:space="preserve"> and </w:t>
      </w:r>
      <w:r>
        <w:rPr>
          <w:rFonts w:ascii="SFRM1000" w:hAnsi="SFRM1000" w:cs="SFRM1000"/>
          <w:lang w:eastAsia="zh-CN"/>
        </w:rPr>
        <w:t>the cluster it belongs to;</w:t>
      </w:r>
    </w:p>
    <w:p w14:paraId="3B10D597" w14:textId="77777777" w:rsidR="008C27A3" w:rsidRPr="008C27A3" w:rsidRDefault="008C27A3" w:rsidP="00FA19BE">
      <w:pPr>
        <w:pStyle w:val="BodyText"/>
        <w:spacing w:after="0"/>
        <w:ind w:firstLine="195"/>
        <w:rPr>
          <w:rFonts w:ascii="SFRM1000" w:hAnsi="SFRM1000" w:cs="SFRM1000"/>
          <w:b/>
          <w:lang w:eastAsia="zh-CN"/>
        </w:rPr>
      </w:pPr>
      <w:proofErr w:type="spellStart"/>
      <w:r w:rsidRPr="008C27A3">
        <w:rPr>
          <w:rFonts w:ascii="SFRM1000" w:hAnsi="SFRM1000" w:cs="SFRM1000"/>
          <w:b/>
          <w:lang w:eastAsia="zh-CN"/>
        </w:rPr>
        <w:t>endfor</w:t>
      </w:r>
      <w:proofErr w:type="spellEnd"/>
    </w:p>
    <w:p w14:paraId="0FDEE849" w14:textId="77777777" w:rsidR="00030E53" w:rsidRDefault="008C27A3" w:rsidP="00FA19BE">
      <w:pPr>
        <w:pStyle w:val="BodyText"/>
        <w:spacing w:after="0"/>
        <w:ind w:firstLine="195"/>
        <w:rPr>
          <w:rFonts w:ascii="SFRM1000" w:hAnsi="SFRM1000" w:cs="SFRM1000"/>
          <w:b/>
          <w:lang w:eastAsia="zh-CN"/>
        </w:rPr>
      </w:pPr>
      <w:r w:rsidRPr="008C27A3">
        <w:rPr>
          <w:rFonts w:ascii="SFRM1000" w:hAnsi="SFRM1000" w:cs="SFRM1000"/>
          <w:b/>
          <w:lang w:eastAsia="zh-CN"/>
        </w:rPr>
        <w:t>for</w:t>
      </w:r>
      <w:r>
        <w:rPr>
          <w:rFonts w:ascii="SFRM1000" w:hAnsi="SFRM1000" w:cs="SFRM1000"/>
          <w:lang w:eastAsia="zh-CN"/>
        </w:rPr>
        <w:t xml:space="preserve"> each new </w:t>
      </w:r>
      <w:proofErr w:type="spellStart"/>
      <w:r>
        <w:rPr>
          <w:rFonts w:ascii="SFRM1000" w:hAnsi="SFRM1000" w:cs="SFRM1000"/>
          <w:lang w:eastAsia="zh-CN"/>
        </w:rPr>
        <w:t>protomeme</w:t>
      </w:r>
      <w:proofErr w:type="spellEnd"/>
      <w:r>
        <w:rPr>
          <w:rFonts w:ascii="SFRM1000" w:hAnsi="SFRM1000" w:cs="SFRM1000"/>
          <w:lang w:eastAsia="zh-CN"/>
        </w:rPr>
        <w:t xml:space="preserve"> </w:t>
      </w:r>
      <w:r w:rsidRPr="008C27A3">
        <w:rPr>
          <w:rFonts w:ascii="SFRM1000" w:hAnsi="SFRM1000" w:cs="SFRM1000"/>
          <w:i/>
          <w:lang w:eastAsia="zh-CN"/>
        </w:rPr>
        <w:t>p</w:t>
      </w:r>
      <w:r>
        <w:rPr>
          <w:rFonts w:ascii="SFRM1000" w:hAnsi="SFRM1000" w:cs="SFRM1000"/>
          <w:lang w:eastAsia="zh-CN"/>
        </w:rPr>
        <w:t xml:space="preserve"> in </w:t>
      </w:r>
      <w:proofErr w:type="spellStart"/>
      <w:r w:rsidR="00CE31AD" w:rsidRPr="00CE31AD">
        <w:rPr>
          <w:rFonts w:ascii="SFRM1000" w:hAnsi="SFRM1000" w:cs="SFRM1000"/>
          <w:i/>
          <w:lang w:eastAsia="zh-CN"/>
        </w:rPr>
        <w:t>n</w:t>
      </w:r>
      <w:r w:rsidR="00CE31AD" w:rsidRPr="00030E53">
        <w:rPr>
          <w:rFonts w:ascii="SFRM1000" w:hAnsi="SFRM1000" w:cs="SFRM1000"/>
          <w:i/>
          <w:lang w:eastAsia="zh-CN"/>
        </w:rPr>
        <w:t>pl</w:t>
      </w:r>
      <w:proofErr w:type="spellEnd"/>
    </w:p>
    <w:p w14:paraId="7581F79B" w14:textId="77777777" w:rsidR="00F13707" w:rsidRDefault="008C27A3" w:rsidP="00FA19BE">
      <w:pPr>
        <w:pStyle w:val="BodyText"/>
        <w:spacing w:after="0"/>
        <w:ind w:firstLine="195"/>
        <w:rPr>
          <w:rFonts w:ascii="SFRM1000" w:hAnsi="SFRM1000" w:cs="SFRM1000"/>
          <w:b/>
          <w:lang w:eastAsia="zh-CN"/>
        </w:rPr>
      </w:pPr>
      <w:r>
        <w:rPr>
          <w:rFonts w:ascii="SFRM1000" w:hAnsi="SFRM1000" w:cs="SFRM1000"/>
          <w:b/>
          <w:lang w:eastAsia="zh-CN"/>
        </w:rPr>
        <w:t xml:space="preserve">  </w:t>
      </w:r>
      <w:r w:rsidR="00F13707">
        <w:rPr>
          <w:rFonts w:ascii="SFRM1000" w:hAnsi="SFRM1000" w:cs="SFRM1000"/>
          <w:b/>
          <w:lang w:eastAsia="zh-CN"/>
        </w:rPr>
        <w:t xml:space="preserve">if </w:t>
      </w:r>
      <w:proofErr w:type="spellStart"/>
      <w:r w:rsidR="00F13707" w:rsidRPr="00F13707">
        <w:rPr>
          <w:rFonts w:ascii="SFRM1000" w:hAnsi="SFRM1000" w:cs="SFRM1000"/>
          <w:i/>
          <w:lang w:eastAsia="zh-CN"/>
        </w:rPr>
        <w:t>p.marker</w:t>
      </w:r>
      <w:proofErr w:type="spellEnd"/>
      <w:r w:rsidR="00F13707" w:rsidRPr="00F13707">
        <w:rPr>
          <w:rFonts w:ascii="SFRM1000" w:hAnsi="SFRM1000" w:cs="SFRM1000"/>
          <w:lang w:eastAsia="zh-CN"/>
        </w:rPr>
        <w:t xml:space="preserve"> has been previously assigned to a cluster </w:t>
      </w:r>
      <w:r w:rsidR="00F13707" w:rsidRPr="00F13707">
        <w:rPr>
          <w:rFonts w:ascii="SFRM1000" w:hAnsi="SFRM1000" w:cs="SFRM1000"/>
          <w:i/>
          <w:lang w:eastAsia="zh-CN"/>
        </w:rPr>
        <w:t>c</w:t>
      </w:r>
      <w:r w:rsidR="00F13707">
        <w:rPr>
          <w:rFonts w:ascii="SFRM1000" w:hAnsi="SFRM1000" w:cs="SFRM1000"/>
          <w:b/>
          <w:lang w:eastAsia="zh-CN"/>
        </w:rPr>
        <w:t xml:space="preserve"> then</w:t>
      </w:r>
    </w:p>
    <w:p w14:paraId="1604F344" w14:textId="77777777" w:rsidR="00497086" w:rsidRPr="00E804BE" w:rsidRDefault="00F13707" w:rsidP="00497086">
      <w:pPr>
        <w:pStyle w:val="BodyText"/>
        <w:spacing w:after="0"/>
        <w:ind w:firstLine="195"/>
        <w:rPr>
          <w:rFonts w:ascii="SFRM1000" w:hAnsi="SFRM1000" w:cs="SFRM1000"/>
          <w:lang w:eastAsia="zh-CN"/>
        </w:rPr>
      </w:pPr>
      <w:r>
        <w:rPr>
          <w:rFonts w:ascii="SFRM1000" w:hAnsi="SFRM1000" w:cs="SFRM1000"/>
          <w:b/>
          <w:lang w:eastAsia="zh-CN"/>
        </w:rPr>
        <w:t xml:space="preserve">    </w:t>
      </w:r>
      <w:r w:rsidR="00497086" w:rsidRPr="008C27A3">
        <w:rPr>
          <w:rFonts w:ascii="SFRM1000" w:hAnsi="SFRM1000" w:cs="SFRM1000"/>
          <w:lang w:eastAsia="zh-CN"/>
        </w:rPr>
        <w:t xml:space="preserve">add </w:t>
      </w:r>
      <w:r w:rsidR="00497086" w:rsidRPr="008C27A3">
        <w:rPr>
          <w:rFonts w:ascii="SFRM1000" w:hAnsi="SFRM1000" w:cs="SFRM1000"/>
          <w:i/>
          <w:lang w:eastAsia="zh-CN"/>
        </w:rPr>
        <w:t>p</w:t>
      </w:r>
      <w:r w:rsidR="00497086" w:rsidRPr="008C27A3">
        <w:rPr>
          <w:rFonts w:ascii="SFRM1000" w:hAnsi="SFRM1000" w:cs="SFRM1000"/>
          <w:lang w:eastAsia="zh-CN"/>
        </w:rPr>
        <w:t xml:space="preserve"> to </w:t>
      </w:r>
      <w:r w:rsidR="00497086" w:rsidRPr="008C27A3">
        <w:rPr>
          <w:rFonts w:ascii="SFRM1000" w:hAnsi="SFRM1000" w:cs="SFRM1000"/>
          <w:i/>
          <w:lang w:eastAsia="zh-CN"/>
        </w:rPr>
        <w:t>c</w:t>
      </w:r>
      <w:r w:rsidR="00497086">
        <w:rPr>
          <w:rFonts w:ascii="SFRM1000" w:hAnsi="SFRM1000" w:cs="SFRM1000"/>
          <w:b/>
          <w:lang w:eastAsia="zh-CN"/>
        </w:rPr>
        <w:t xml:space="preserve"> </w:t>
      </w:r>
      <w:r w:rsidR="00497086">
        <w:rPr>
          <w:rFonts w:ascii="SFRM1000" w:hAnsi="SFRM1000" w:cs="SFRM1000"/>
          <w:lang w:eastAsia="zh-CN"/>
        </w:rPr>
        <w:t>and</w:t>
      </w:r>
      <w:r w:rsidR="00497086" w:rsidRPr="00497086">
        <w:rPr>
          <w:rFonts w:ascii="SFRM1000" w:hAnsi="SFRM1000" w:cs="SFRM1000"/>
          <w:lang w:eastAsia="zh-CN"/>
        </w:rPr>
        <w:t xml:space="preserve"> </w:t>
      </w:r>
      <w:r w:rsidR="00497086" w:rsidRPr="00E804BE">
        <w:rPr>
          <w:rFonts w:ascii="SFRM1000" w:hAnsi="SFRM1000" w:cs="SFRM1000"/>
          <w:lang w:eastAsia="zh-CN"/>
        </w:rPr>
        <w:t xml:space="preserve">update the centroid of </w:t>
      </w:r>
      <w:r w:rsidR="00497086" w:rsidRPr="00E804BE">
        <w:rPr>
          <w:rFonts w:ascii="SFRM1000" w:hAnsi="SFRM1000" w:cs="SFRM1000"/>
          <w:i/>
          <w:lang w:eastAsia="zh-CN"/>
        </w:rPr>
        <w:t>c</w:t>
      </w:r>
      <w:r w:rsidR="00497086" w:rsidRPr="00E804BE">
        <w:rPr>
          <w:rFonts w:ascii="SFRM1000" w:hAnsi="SFRM1000" w:cs="SFRM1000"/>
          <w:lang w:eastAsia="zh-CN"/>
        </w:rPr>
        <w:t>;</w:t>
      </w:r>
    </w:p>
    <w:p w14:paraId="56F53837" w14:textId="77777777" w:rsidR="00F13707" w:rsidRDefault="00497086" w:rsidP="00FA19BE">
      <w:pPr>
        <w:pStyle w:val="BodyText"/>
        <w:spacing w:after="0"/>
        <w:ind w:firstLine="195"/>
        <w:rPr>
          <w:rFonts w:ascii="SFRM1000" w:hAnsi="SFRM1000" w:cs="SFRM1000"/>
          <w:b/>
          <w:lang w:eastAsia="zh-CN"/>
        </w:rPr>
      </w:pPr>
      <w:r>
        <w:rPr>
          <w:rFonts w:ascii="SFRM1000" w:hAnsi="SFRM1000" w:cs="SFRM1000"/>
          <w:b/>
          <w:lang w:eastAsia="zh-CN"/>
        </w:rPr>
        <w:t xml:space="preserve">  else</w:t>
      </w:r>
    </w:p>
    <w:p w14:paraId="187A7EE2" w14:textId="77777777" w:rsidR="008C27A3" w:rsidRPr="00030E53" w:rsidRDefault="00F13707" w:rsidP="00FA19BE">
      <w:pPr>
        <w:pStyle w:val="BodyText"/>
        <w:spacing w:after="0"/>
        <w:ind w:firstLine="195"/>
        <w:rPr>
          <w:rFonts w:ascii="SFRM1000" w:hAnsi="SFRM1000" w:cs="SFRM1000"/>
          <w:lang w:eastAsia="zh-CN"/>
        </w:rPr>
      </w:pPr>
      <w:r>
        <w:rPr>
          <w:rFonts w:ascii="SFRM1000" w:hAnsi="SFRM1000" w:cs="SFRM1000"/>
          <w:b/>
          <w:lang w:eastAsia="zh-CN"/>
        </w:rPr>
        <w:t xml:space="preserve">  </w:t>
      </w:r>
      <w:r w:rsidR="00497086">
        <w:rPr>
          <w:rFonts w:ascii="SFRM1000" w:hAnsi="SFRM1000" w:cs="SFRM1000"/>
          <w:b/>
          <w:lang w:eastAsia="zh-CN"/>
        </w:rPr>
        <w:t xml:space="preserve">  </w:t>
      </w:r>
      <w:r w:rsidR="008C27A3">
        <w:rPr>
          <w:rFonts w:ascii="SFRM1000" w:hAnsi="SFRM1000" w:cs="SFRM1000"/>
          <w:b/>
          <w:lang w:eastAsia="zh-CN"/>
        </w:rPr>
        <w:t xml:space="preserve">let </w:t>
      </w:r>
      <w:r w:rsidR="008C27A3" w:rsidRPr="008C27A3">
        <w:rPr>
          <w:rFonts w:ascii="SFRM1000" w:hAnsi="SFRM1000" w:cs="SFRM1000"/>
          <w:i/>
          <w:lang w:eastAsia="zh-CN"/>
        </w:rPr>
        <w:t>c</w:t>
      </w:r>
      <w:r w:rsidR="008C27A3" w:rsidRPr="008C27A3">
        <w:rPr>
          <w:rFonts w:ascii="SFRM1000" w:hAnsi="SFRM1000" w:cs="SFRM1000"/>
          <w:lang w:eastAsia="zh-CN"/>
        </w:rPr>
        <w:t xml:space="preserve"> =</w:t>
      </w:r>
      <w:r w:rsidR="008C27A3">
        <w:rPr>
          <w:rFonts w:ascii="SFRM1000" w:hAnsi="SFRM1000" w:cs="SFRM1000"/>
          <w:lang w:eastAsia="zh-CN"/>
        </w:rPr>
        <w:t xml:space="preserve"> the cluster in </w:t>
      </w:r>
      <w:r w:rsidR="008C27A3" w:rsidRPr="008C27A3">
        <w:rPr>
          <w:rFonts w:ascii="SFRM1000" w:hAnsi="SFRM1000" w:cs="SFRM1000"/>
          <w:i/>
          <w:lang w:eastAsia="zh-CN"/>
        </w:rPr>
        <w:t>cl</w:t>
      </w:r>
      <w:r w:rsidR="008C27A3">
        <w:rPr>
          <w:rFonts w:ascii="SFRM1000" w:hAnsi="SFRM1000" w:cs="SFRM1000"/>
          <w:i/>
          <w:lang w:eastAsia="zh-CN"/>
        </w:rPr>
        <w:t xml:space="preserve"> </w:t>
      </w:r>
      <w:r w:rsidR="008C27A3" w:rsidRPr="008C27A3">
        <w:rPr>
          <w:rFonts w:ascii="SFRM1000" w:hAnsi="SFRM1000" w:cs="SFRM1000"/>
          <w:lang w:eastAsia="zh-CN"/>
        </w:rPr>
        <w:t>whose centroid is most similar to</w:t>
      </w:r>
      <w:r w:rsidR="008C27A3">
        <w:rPr>
          <w:rFonts w:ascii="SFRM1000" w:hAnsi="SFRM1000" w:cs="SFRM1000"/>
          <w:i/>
          <w:lang w:eastAsia="zh-CN"/>
        </w:rPr>
        <w:t xml:space="preserve"> p;</w:t>
      </w:r>
    </w:p>
    <w:p w14:paraId="2E6262F8" w14:textId="77777777" w:rsidR="00FA19BE" w:rsidRDefault="00FA19BE" w:rsidP="00FA19BE">
      <w:pPr>
        <w:pStyle w:val="BodyText"/>
        <w:spacing w:after="0"/>
        <w:ind w:firstLine="195"/>
        <w:rPr>
          <w:rFonts w:ascii="SFRM1000" w:hAnsi="SFRM1000" w:cs="SFRM1000"/>
          <w:b/>
          <w:lang w:eastAsia="zh-CN"/>
        </w:rPr>
      </w:pPr>
      <w:r>
        <w:rPr>
          <w:rFonts w:ascii="SFRM1000" w:hAnsi="SFRM1000" w:cs="SFRM1000"/>
          <w:lang w:eastAsia="zh-CN"/>
        </w:rPr>
        <w:t xml:space="preserve">  </w:t>
      </w:r>
      <w:r w:rsidR="00497086">
        <w:rPr>
          <w:rFonts w:ascii="SFRM1000" w:hAnsi="SFRM1000" w:cs="SFRM1000"/>
          <w:lang w:eastAsia="zh-CN"/>
        </w:rPr>
        <w:t xml:space="preserve">  </w:t>
      </w:r>
      <w:r w:rsidR="008C27A3" w:rsidRPr="008C27A3">
        <w:rPr>
          <w:rFonts w:ascii="SFRM1000" w:hAnsi="SFRM1000" w:cs="SFRM1000"/>
          <w:b/>
          <w:lang w:eastAsia="zh-CN"/>
        </w:rPr>
        <w:t>if</w:t>
      </w:r>
      <w:r w:rsidR="008C27A3">
        <w:rPr>
          <w:rFonts w:ascii="SFRM1000" w:hAnsi="SFRM1000" w:cs="SFRM1000"/>
          <w:lang w:eastAsia="zh-CN"/>
        </w:rPr>
        <w:t xml:space="preserve"> </w:t>
      </w:r>
      <w:proofErr w:type="spellStart"/>
      <w:r w:rsidR="008C27A3" w:rsidRPr="008C27A3">
        <w:rPr>
          <w:rFonts w:ascii="SFRM1000" w:hAnsi="SFRM1000" w:cs="SFRM1000"/>
          <w:i/>
          <w:lang w:eastAsia="zh-CN"/>
        </w:rPr>
        <w:t>sim</w:t>
      </w:r>
      <w:proofErr w:type="spellEnd"/>
      <w:r w:rsidR="008C27A3" w:rsidRPr="008C27A3">
        <w:rPr>
          <w:rFonts w:ascii="SFRM1000" w:hAnsi="SFRM1000" w:cs="SFRM1000"/>
          <w:i/>
          <w:lang w:eastAsia="zh-CN"/>
        </w:rPr>
        <w:t>(p, c)</w:t>
      </w:r>
      <w:r w:rsidR="008C27A3">
        <w:rPr>
          <w:rFonts w:ascii="SFRM1000" w:hAnsi="SFRM1000" w:cs="SFRM1000"/>
          <w:lang w:eastAsia="zh-CN"/>
        </w:rPr>
        <w:t xml:space="preserve"> &gt; </w:t>
      </w:r>
      <w:r w:rsidR="008C27A3" w:rsidRPr="00FA19BE">
        <w:rPr>
          <w:rFonts w:ascii="SFRM1000" w:hAnsi="SFRM1000" w:cs="SFRM1000"/>
          <w:i/>
          <w:lang w:eastAsia="zh-CN"/>
        </w:rPr>
        <w:t>μ</w:t>
      </w:r>
      <w:r w:rsidR="008C27A3">
        <w:rPr>
          <w:rFonts w:ascii="SFRM1000" w:hAnsi="SFRM1000" w:cs="SFRM1000"/>
          <w:i/>
          <w:lang w:eastAsia="zh-CN"/>
        </w:rPr>
        <w:t xml:space="preserve"> – n * </w:t>
      </w:r>
      <w:r w:rsidR="008C27A3" w:rsidRPr="00FA19BE">
        <w:rPr>
          <w:rFonts w:ascii="SFRM1000" w:hAnsi="SFRM1000" w:cs="SFRM1000"/>
          <w:i/>
          <w:lang w:eastAsia="zh-CN"/>
        </w:rPr>
        <w:t>σ</w:t>
      </w:r>
      <w:r w:rsidR="008C27A3">
        <w:rPr>
          <w:rFonts w:ascii="SFRM1000" w:hAnsi="SFRM1000" w:cs="SFRM1000"/>
          <w:i/>
          <w:lang w:eastAsia="zh-CN"/>
        </w:rPr>
        <w:t xml:space="preserve"> </w:t>
      </w:r>
      <w:r w:rsidR="008C27A3" w:rsidRPr="008C27A3">
        <w:rPr>
          <w:rFonts w:ascii="SFRM1000" w:hAnsi="SFRM1000" w:cs="SFRM1000"/>
          <w:b/>
          <w:lang w:eastAsia="zh-CN"/>
        </w:rPr>
        <w:t>then</w:t>
      </w:r>
    </w:p>
    <w:p w14:paraId="0F7B86C9" w14:textId="77777777" w:rsidR="00E804BE" w:rsidRPr="00E804BE" w:rsidRDefault="008C27A3" w:rsidP="00FA19BE">
      <w:pPr>
        <w:pStyle w:val="BodyText"/>
        <w:spacing w:after="0"/>
        <w:ind w:firstLine="195"/>
        <w:rPr>
          <w:rFonts w:ascii="SFRM1000" w:hAnsi="SFRM1000" w:cs="SFRM1000"/>
          <w:lang w:eastAsia="zh-CN"/>
        </w:rPr>
      </w:pPr>
      <w:r>
        <w:rPr>
          <w:rFonts w:ascii="SFRM1000" w:hAnsi="SFRM1000" w:cs="SFRM1000"/>
          <w:b/>
          <w:lang w:eastAsia="zh-CN"/>
        </w:rPr>
        <w:t xml:space="preserve">    </w:t>
      </w:r>
      <w:r w:rsidR="00497086">
        <w:rPr>
          <w:rFonts w:ascii="SFRM1000" w:hAnsi="SFRM1000" w:cs="SFRM1000"/>
          <w:b/>
          <w:lang w:eastAsia="zh-CN"/>
        </w:rPr>
        <w:t xml:space="preserve">  </w:t>
      </w:r>
      <w:r w:rsidRPr="008C27A3">
        <w:rPr>
          <w:rFonts w:ascii="SFRM1000" w:hAnsi="SFRM1000" w:cs="SFRM1000"/>
          <w:lang w:eastAsia="zh-CN"/>
        </w:rPr>
        <w:t xml:space="preserve">add </w:t>
      </w:r>
      <w:r w:rsidRPr="008C27A3">
        <w:rPr>
          <w:rFonts w:ascii="SFRM1000" w:hAnsi="SFRM1000" w:cs="SFRM1000"/>
          <w:i/>
          <w:lang w:eastAsia="zh-CN"/>
        </w:rPr>
        <w:t>p</w:t>
      </w:r>
      <w:r w:rsidRPr="008C27A3">
        <w:rPr>
          <w:rFonts w:ascii="SFRM1000" w:hAnsi="SFRM1000" w:cs="SFRM1000"/>
          <w:lang w:eastAsia="zh-CN"/>
        </w:rPr>
        <w:t xml:space="preserve"> to </w:t>
      </w:r>
      <w:r w:rsidRPr="008C27A3">
        <w:rPr>
          <w:rFonts w:ascii="SFRM1000" w:hAnsi="SFRM1000" w:cs="SFRM1000"/>
          <w:i/>
          <w:lang w:eastAsia="zh-CN"/>
        </w:rPr>
        <w:t>c</w:t>
      </w:r>
      <w:r w:rsidR="00497086">
        <w:rPr>
          <w:rFonts w:ascii="SFRM1000" w:hAnsi="SFRM1000" w:cs="SFRM1000"/>
          <w:b/>
          <w:lang w:eastAsia="zh-CN"/>
        </w:rPr>
        <w:t xml:space="preserve"> </w:t>
      </w:r>
      <w:r w:rsidR="00497086">
        <w:rPr>
          <w:rFonts w:ascii="SFRM1000" w:hAnsi="SFRM1000" w:cs="SFRM1000"/>
          <w:lang w:eastAsia="zh-CN"/>
        </w:rPr>
        <w:t>and</w:t>
      </w:r>
      <w:r w:rsidR="00497086" w:rsidRPr="00497086">
        <w:rPr>
          <w:rFonts w:ascii="SFRM1000" w:hAnsi="SFRM1000" w:cs="SFRM1000"/>
          <w:lang w:eastAsia="zh-CN"/>
        </w:rPr>
        <w:t xml:space="preserve"> </w:t>
      </w:r>
      <w:r w:rsidR="00E804BE" w:rsidRPr="00E804BE">
        <w:rPr>
          <w:rFonts w:ascii="SFRM1000" w:hAnsi="SFRM1000" w:cs="SFRM1000"/>
          <w:lang w:eastAsia="zh-CN"/>
        </w:rPr>
        <w:t xml:space="preserve">update the centroid of </w:t>
      </w:r>
      <w:r w:rsidR="00E804BE" w:rsidRPr="00E804BE">
        <w:rPr>
          <w:rFonts w:ascii="SFRM1000" w:hAnsi="SFRM1000" w:cs="SFRM1000"/>
          <w:i/>
          <w:lang w:eastAsia="zh-CN"/>
        </w:rPr>
        <w:t>c</w:t>
      </w:r>
      <w:r w:rsidR="00E804BE" w:rsidRPr="00E804BE">
        <w:rPr>
          <w:rFonts w:ascii="SFRM1000" w:hAnsi="SFRM1000" w:cs="SFRM1000"/>
          <w:lang w:eastAsia="zh-CN"/>
        </w:rPr>
        <w:t>;</w:t>
      </w:r>
    </w:p>
    <w:p w14:paraId="10EE7376" w14:textId="77777777" w:rsidR="008C27A3" w:rsidRPr="00272305" w:rsidRDefault="008C27A3" w:rsidP="00AB0878">
      <w:pPr>
        <w:pStyle w:val="BodyText"/>
        <w:spacing w:after="0"/>
        <w:ind w:firstLine="0"/>
        <w:rPr>
          <w:b/>
        </w:rPr>
      </w:pPr>
      <w:r>
        <w:t xml:space="preserve">      </w:t>
      </w:r>
      <w:r w:rsidR="00497086">
        <w:t xml:space="preserve">  </w:t>
      </w:r>
      <w:r w:rsidRPr="00272305">
        <w:rPr>
          <w:b/>
        </w:rPr>
        <w:t>else</w:t>
      </w:r>
    </w:p>
    <w:p w14:paraId="26D03050" w14:textId="77777777" w:rsidR="008C27A3" w:rsidRPr="00AB0878" w:rsidRDefault="008C27A3" w:rsidP="00AB0878">
      <w:pPr>
        <w:pStyle w:val="BodyText"/>
        <w:spacing w:after="0"/>
        <w:ind w:firstLine="0"/>
      </w:pPr>
      <w:r>
        <w:t xml:space="preserve">        </w:t>
      </w:r>
      <w:r w:rsidR="00497086">
        <w:t xml:space="preserve">  </w:t>
      </w:r>
      <w:r>
        <w:t xml:space="preserve">create a new cluster </w:t>
      </w:r>
      <w:r w:rsidRPr="00272305">
        <w:rPr>
          <w:i/>
        </w:rPr>
        <w:t>c’</w:t>
      </w:r>
      <w:r>
        <w:t xml:space="preserve"> </w:t>
      </w:r>
      <w:r w:rsidR="00272305">
        <w:t xml:space="preserve">containing only one </w:t>
      </w:r>
      <w:proofErr w:type="spellStart"/>
      <w:r w:rsidR="00272305">
        <w:t>protomeme</w:t>
      </w:r>
      <w:proofErr w:type="spellEnd"/>
      <w:r w:rsidR="00272305">
        <w:t xml:space="preserve"> </w:t>
      </w:r>
      <w:r w:rsidR="00272305" w:rsidRPr="00272305">
        <w:rPr>
          <w:i/>
        </w:rPr>
        <w:t>p</w:t>
      </w:r>
      <w:r w:rsidR="00272305">
        <w:t>;</w:t>
      </w:r>
    </w:p>
    <w:p w14:paraId="1BDA3A9E" w14:textId="77777777" w:rsidR="00272305" w:rsidRDefault="00272305" w:rsidP="00272305">
      <w:pPr>
        <w:pStyle w:val="BodyText"/>
        <w:spacing w:after="0"/>
        <w:ind w:firstLine="0"/>
      </w:pPr>
      <w:r>
        <w:t xml:space="preserve">        </w:t>
      </w:r>
      <w:r w:rsidR="00497086">
        <w:t xml:space="preserve">  </w:t>
      </w:r>
      <w:r w:rsidRPr="00272305">
        <w:rPr>
          <w:b/>
        </w:rPr>
        <w:t>if</w:t>
      </w:r>
      <w:r>
        <w:t xml:space="preserve"> there is an empty cluster in </w:t>
      </w:r>
      <w:r w:rsidRPr="00272305">
        <w:rPr>
          <w:i/>
        </w:rPr>
        <w:t>cl</w:t>
      </w:r>
      <w:r>
        <w:t xml:space="preserve"> </w:t>
      </w:r>
      <w:r w:rsidRPr="00272305">
        <w:rPr>
          <w:b/>
        </w:rPr>
        <w:t>then</w:t>
      </w:r>
    </w:p>
    <w:p w14:paraId="1E0772CD" w14:textId="77777777" w:rsidR="00272305" w:rsidRDefault="00272305" w:rsidP="00272305">
      <w:pPr>
        <w:pStyle w:val="BodyText"/>
        <w:spacing w:after="0"/>
        <w:ind w:firstLine="0"/>
      </w:pPr>
      <w:r>
        <w:t xml:space="preserve">          </w:t>
      </w:r>
      <w:r w:rsidR="00497086">
        <w:t xml:space="preserve">  </w:t>
      </w:r>
      <w:r>
        <w:t xml:space="preserve">replace the empty cluster with </w:t>
      </w:r>
      <w:r w:rsidRPr="00272305">
        <w:rPr>
          <w:i/>
        </w:rPr>
        <w:t>c’</w:t>
      </w:r>
      <w:r>
        <w:t>;</w:t>
      </w:r>
    </w:p>
    <w:p w14:paraId="1ECBED2E" w14:textId="77777777" w:rsidR="00272305" w:rsidRPr="00272305" w:rsidRDefault="00272305" w:rsidP="00272305">
      <w:pPr>
        <w:pStyle w:val="BodyText"/>
        <w:spacing w:after="0"/>
        <w:ind w:firstLine="0"/>
        <w:rPr>
          <w:b/>
        </w:rPr>
      </w:pPr>
      <w:r>
        <w:t xml:space="preserve">        </w:t>
      </w:r>
      <w:r w:rsidR="00497086">
        <w:t xml:space="preserve">  </w:t>
      </w:r>
      <w:r w:rsidRPr="00272305">
        <w:rPr>
          <w:b/>
        </w:rPr>
        <w:t>else</w:t>
      </w:r>
    </w:p>
    <w:p w14:paraId="1056B4DD" w14:textId="77777777" w:rsidR="00272305" w:rsidRDefault="00272305" w:rsidP="00272305">
      <w:pPr>
        <w:pStyle w:val="BodyText"/>
        <w:spacing w:after="0"/>
        <w:ind w:firstLine="0"/>
      </w:pPr>
      <w:r>
        <w:t xml:space="preserve">          </w:t>
      </w:r>
      <w:r w:rsidR="00497086">
        <w:t xml:space="preserve">  </w:t>
      </w:r>
      <w:r>
        <w:t xml:space="preserve">replace the least recently updated cluster in </w:t>
      </w:r>
      <w:r w:rsidRPr="00272305">
        <w:rPr>
          <w:i/>
        </w:rPr>
        <w:t>cl</w:t>
      </w:r>
      <w:r>
        <w:t xml:space="preserve"> with </w:t>
      </w:r>
      <w:r w:rsidRPr="00272305">
        <w:rPr>
          <w:i/>
        </w:rPr>
        <w:t>c’</w:t>
      </w:r>
      <w:r>
        <w:t>;</w:t>
      </w:r>
    </w:p>
    <w:p w14:paraId="696529C5" w14:textId="77777777" w:rsidR="00272305" w:rsidRPr="00272305" w:rsidRDefault="00272305" w:rsidP="00272305">
      <w:pPr>
        <w:pStyle w:val="BodyText"/>
        <w:spacing w:after="0"/>
        <w:ind w:firstLine="0"/>
        <w:rPr>
          <w:b/>
        </w:rPr>
      </w:pPr>
      <w:r>
        <w:t xml:space="preserve">        </w:t>
      </w:r>
      <w:r w:rsidR="00497086">
        <w:t xml:space="preserve">  </w:t>
      </w:r>
      <w:proofErr w:type="spellStart"/>
      <w:r w:rsidRPr="00272305">
        <w:rPr>
          <w:b/>
        </w:rPr>
        <w:t>endif</w:t>
      </w:r>
      <w:proofErr w:type="spellEnd"/>
    </w:p>
    <w:p w14:paraId="69006034" w14:textId="77777777" w:rsidR="00272305" w:rsidRDefault="00272305" w:rsidP="00272305">
      <w:pPr>
        <w:pStyle w:val="BodyText"/>
        <w:spacing w:after="0"/>
        <w:ind w:firstLine="0"/>
        <w:rPr>
          <w:b/>
        </w:rPr>
      </w:pPr>
      <w:r>
        <w:t xml:space="preserve">      </w:t>
      </w:r>
      <w:r w:rsidR="00497086">
        <w:t xml:space="preserve">  </w:t>
      </w:r>
      <w:proofErr w:type="spellStart"/>
      <w:r w:rsidRPr="00272305">
        <w:rPr>
          <w:b/>
        </w:rPr>
        <w:t>endif</w:t>
      </w:r>
      <w:proofErr w:type="spellEnd"/>
    </w:p>
    <w:p w14:paraId="4E778B79" w14:textId="77777777" w:rsidR="00497086" w:rsidRDefault="00497086" w:rsidP="00272305">
      <w:pPr>
        <w:pStyle w:val="BodyText"/>
        <w:spacing w:after="0"/>
        <w:ind w:firstLine="0"/>
        <w:rPr>
          <w:b/>
        </w:rPr>
      </w:pPr>
      <w:r>
        <w:rPr>
          <w:b/>
        </w:rPr>
        <w:t xml:space="preserve">      </w:t>
      </w:r>
      <w:proofErr w:type="spellStart"/>
      <w:r>
        <w:rPr>
          <w:b/>
        </w:rPr>
        <w:t>endif</w:t>
      </w:r>
      <w:proofErr w:type="spellEnd"/>
    </w:p>
    <w:p w14:paraId="5B2E7FF7" w14:textId="77777777" w:rsidR="00CE31AD" w:rsidRPr="00CE31AD" w:rsidRDefault="00272305" w:rsidP="00272305">
      <w:pPr>
        <w:pStyle w:val="BodyText"/>
        <w:spacing w:after="0"/>
        <w:ind w:firstLine="0"/>
      </w:pPr>
      <w:r>
        <w:rPr>
          <w:b/>
        </w:rPr>
        <w:t xml:space="preserve">      </w:t>
      </w:r>
      <w:r w:rsidR="00CE31AD" w:rsidRPr="00CE31AD">
        <w:t xml:space="preserve">add </w:t>
      </w:r>
      <w:proofErr w:type="spellStart"/>
      <w:r w:rsidR="00CE31AD" w:rsidRPr="00A45B06">
        <w:rPr>
          <w:i/>
        </w:rPr>
        <w:t>p</w:t>
      </w:r>
      <w:proofErr w:type="spellEnd"/>
      <w:r w:rsidR="00CE31AD" w:rsidRPr="00CE31AD">
        <w:t xml:space="preserve"> to </w:t>
      </w:r>
      <w:proofErr w:type="spellStart"/>
      <w:r w:rsidR="00870FD1" w:rsidRPr="00870FD1">
        <w:rPr>
          <w:rFonts w:ascii="SFRM1000" w:hAnsi="SFRM1000" w:cs="SFRM1000"/>
          <w:i/>
          <w:lang w:eastAsia="zh-CN"/>
        </w:rPr>
        <w:t>g</w:t>
      </w:r>
      <w:r w:rsidR="00870FD1" w:rsidRPr="00CE31AD">
        <w:rPr>
          <w:rFonts w:ascii="SFRM1000" w:hAnsi="SFRM1000" w:cs="SFRM1000"/>
          <w:i/>
          <w:lang w:eastAsia="zh-CN"/>
        </w:rPr>
        <w:t>pl</w:t>
      </w:r>
      <w:proofErr w:type="spellEnd"/>
      <w:r w:rsidR="00CE31AD" w:rsidRPr="00CE31AD">
        <w:t>;</w:t>
      </w:r>
    </w:p>
    <w:p w14:paraId="21F00CDC" w14:textId="77777777" w:rsidR="00272305" w:rsidRDefault="00CE31AD" w:rsidP="00272305">
      <w:pPr>
        <w:pStyle w:val="BodyText"/>
        <w:spacing w:after="0"/>
        <w:ind w:firstLine="0"/>
        <w:rPr>
          <w:rFonts w:ascii="SFRM1000" w:hAnsi="SFRM1000" w:cs="SFRM1000"/>
          <w:lang w:eastAsia="zh-CN"/>
        </w:rPr>
      </w:pPr>
      <w:r>
        <w:rPr>
          <w:b/>
        </w:rPr>
        <w:t xml:space="preserve">      </w:t>
      </w:r>
      <w:r w:rsidR="00272305" w:rsidRPr="00272305">
        <w:t>dynamically maintain</w:t>
      </w:r>
      <w:r w:rsidR="00272305">
        <w:rPr>
          <w:b/>
        </w:rPr>
        <w:t xml:space="preserve"> </w:t>
      </w:r>
      <w:r w:rsidR="00272305" w:rsidRPr="00FA19BE">
        <w:rPr>
          <w:rFonts w:ascii="SFRM1000" w:hAnsi="SFRM1000" w:cs="SFRM1000"/>
          <w:i/>
          <w:lang w:eastAsia="zh-CN"/>
        </w:rPr>
        <w:t>μ</w:t>
      </w:r>
      <w:r w:rsidR="00272305">
        <w:rPr>
          <w:rFonts w:ascii="SFRM1000" w:hAnsi="SFRM1000" w:cs="SFRM1000"/>
          <w:lang w:eastAsia="zh-CN"/>
        </w:rPr>
        <w:t xml:space="preserve"> and</w:t>
      </w:r>
      <w:r w:rsidR="00272305" w:rsidRPr="00FA19BE">
        <w:rPr>
          <w:rFonts w:ascii="SFRM1000" w:hAnsi="SFRM1000" w:cs="SFRM1000"/>
          <w:lang w:eastAsia="zh-CN"/>
        </w:rPr>
        <w:t xml:space="preserve"> </w:t>
      </w:r>
      <w:r w:rsidR="00272305" w:rsidRPr="00FA19BE">
        <w:rPr>
          <w:rFonts w:ascii="SFRM1000" w:hAnsi="SFRM1000" w:cs="SFRM1000"/>
          <w:i/>
          <w:lang w:eastAsia="zh-CN"/>
        </w:rPr>
        <w:t>σ</w:t>
      </w:r>
      <w:r w:rsidR="00272305" w:rsidRPr="00272305">
        <w:rPr>
          <w:rFonts w:ascii="SFRM1000" w:hAnsi="SFRM1000" w:cs="SFRM1000"/>
          <w:lang w:eastAsia="zh-CN"/>
        </w:rPr>
        <w:t>;</w:t>
      </w:r>
    </w:p>
    <w:p w14:paraId="112A1D81" w14:textId="77777777" w:rsidR="00272305" w:rsidRPr="00272305" w:rsidRDefault="00272305" w:rsidP="00272305">
      <w:pPr>
        <w:pStyle w:val="BodyText"/>
        <w:spacing w:after="0"/>
        <w:ind w:firstLine="195"/>
        <w:rPr>
          <w:rFonts w:ascii="SFRM1000" w:hAnsi="SFRM1000" w:cs="SFRM1000"/>
          <w:b/>
          <w:lang w:eastAsia="zh-CN"/>
        </w:rPr>
      </w:pPr>
      <w:proofErr w:type="spellStart"/>
      <w:r w:rsidRPr="00272305">
        <w:rPr>
          <w:rFonts w:ascii="SFRM1000" w:hAnsi="SFRM1000" w:cs="SFRM1000"/>
          <w:b/>
          <w:lang w:eastAsia="zh-CN"/>
        </w:rPr>
        <w:t>endfor</w:t>
      </w:r>
      <w:proofErr w:type="spellEnd"/>
    </w:p>
    <w:p w14:paraId="17BA9F94" w14:textId="77777777" w:rsidR="00272305" w:rsidRDefault="00272305" w:rsidP="00272305">
      <w:pPr>
        <w:pStyle w:val="BodyText"/>
        <w:spacing w:after="0"/>
        <w:ind w:firstLine="0"/>
        <w:rPr>
          <w:b/>
        </w:rPr>
      </w:pPr>
      <w:r>
        <w:rPr>
          <w:b/>
        </w:rPr>
        <w:t xml:space="preserve">  </w:t>
      </w:r>
      <w:proofErr w:type="spellStart"/>
      <w:r>
        <w:rPr>
          <w:b/>
        </w:rPr>
        <w:t>endwhile</w:t>
      </w:r>
      <w:proofErr w:type="spellEnd"/>
    </w:p>
    <w:p w14:paraId="6D88AFB4" w14:textId="77777777" w:rsidR="00272305" w:rsidRDefault="00F8690F" w:rsidP="00272305">
      <w:pPr>
        <w:pStyle w:val="BodyText"/>
        <w:ind w:firstLine="0"/>
        <w:rPr>
          <w:b/>
          <w:lang w:val="en-US"/>
        </w:rPr>
      </w:pPr>
      <w:r>
        <w:rPr>
          <w:b/>
          <w:noProof/>
          <w:lang w:val="en-US" w:eastAsia="en-US"/>
        </w:rPr>
        <mc:AlternateContent>
          <mc:Choice Requires="wps">
            <w:drawing>
              <wp:anchor distT="0" distB="0" distL="114300" distR="114300" simplePos="0" relativeHeight="251661312" behindDoc="0" locked="0" layoutInCell="1" allowOverlap="1" wp14:anchorId="2B8AA2A3" wp14:editId="0B63FB70">
                <wp:simplePos x="0" y="0"/>
                <wp:positionH relativeFrom="column">
                  <wp:posOffset>-3810</wp:posOffset>
                </wp:positionH>
                <wp:positionV relativeFrom="paragraph">
                  <wp:posOffset>163830</wp:posOffset>
                </wp:positionV>
                <wp:extent cx="3142615" cy="0"/>
                <wp:effectExtent l="0" t="0" r="19685" b="19050"/>
                <wp:wrapNone/>
                <wp:docPr id="11" name="Straight Connector 11"/>
                <wp:cNvGraphicFramePr/>
                <a:graphic xmlns:a="http://schemas.openxmlformats.org/drawingml/2006/main">
                  <a:graphicData uri="http://schemas.microsoft.com/office/word/2010/wordprocessingShape">
                    <wps:wsp>
                      <wps:cNvCnPr/>
                      <wps:spPr>
                        <a:xfrm>
                          <a:off x="0" y="0"/>
                          <a:ext cx="314261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F46D464"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12.9pt" to="247.1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" strokecolor="black [3213]">
                <v:stroke joinstyle="miter"/>
              </v:line>
            </w:pict>
          </mc:Fallback>
        </mc:AlternateContent>
      </w:r>
      <w:r w:rsidR="00272305">
        <w:rPr>
          <w:b/>
        </w:rPr>
        <w:t>end</w:t>
      </w:r>
    </w:p>
    <w:p w14:paraId="2FC97C69" w14:textId="4434CC98" w:rsidR="00272305" w:rsidRDefault="00272305" w:rsidP="00272305">
      <w:pPr>
        <w:pStyle w:val="figurecaption"/>
        <w:jc w:val="center"/>
      </w:pPr>
      <w:r>
        <w:rPr>
          <w:rFonts w:ascii="NimbusRomNo9L-Regu" w:hAnsi="NimbusRomNo9L-Regu" w:cs="NimbusRomNo9L-Regu"/>
          <w:lang w:eastAsia="zh-CN"/>
        </w:rPr>
        <w:t xml:space="preserve">The </w:t>
      </w:r>
      <w:r w:rsidR="00020521">
        <w:rPr>
          <w:rFonts w:ascii="NimbusRomNo9L-Regu" w:hAnsi="NimbusRomNo9L-Regu" w:cs="NimbusRomNo9L-Regu"/>
          <w:lang w:eastAsia="zh-CN"/>
        </w:rPr>
        <w:t xml:space="preserve">social media </w:t>
      </w:r>
      <w:r>
        <w:rPr>
          <w:rFonts w:ascii="NimbusRomNo9L-Regu" w:hAnsi="NimbusRomNo9L-Regu" w:cs="NimbusRomNo9L-Regu"/>
          <w:lang w:eastAsia="zh-CN"/>
        </w:rPr>
        <w:t>stream clustering algorithm from [</w:t>
      </w:r>
      <w:r w:rsidR="0018042B">
        <w:rPr>
          <w:rFonts w:ascii="NimbusRomNo9L-Regu" w:hAnsi="NimbusRomNo9L-Regu" w:cs="NimbusRomNo9L-Regu"/>
          <w:lang w:eastAsia="zh-CN"/>
        </w:rPr>
        <w:t>29</w:t>
      </w:r>
      <w:r>
        <w:rPr>
          <w:rFonts w:ascii="NimbusRomNo9L-Regu" w:hAnsi="NimbusRomNo9L-Regu" w:cs="NimbusRomNo9L-Regu"/>
          <w:lang w:eastAsia="zh-CN"/>
        </w:rPr>
        <w:t>]</w:t>
      </w:r>
    </w:p>
    <w:p w14:paraId="5FB690E6" w14:textId="7E864824" w:rsidR="00A16C99" w:rsidRPr="00A16C99" w:rsidRDefault="00FC187D" w:rsidP="00A16C99">
      <w:pPr>
        <w:pStyle w:val="BodyText"/>
        <w:ind w:firstLine="0"/>
      </w:pPr>
      <w:r>
        <w:rPr>
          <w:lang w:val="en-US"/>
        </w:rPr>
        <w:t>Fig. 5</w:t>
      </w:r>
      <w:r w:rsidR="00A16C99" w:rsidRPr="00C82D73">
        <w:rPr>
          <w:lang w:val="en-US"/>
        </w:rPr>
        <w:t xml:space="preserve"> </w:t>
      </w:r>
      <w:r w:rsidR="00A16C99">
        <w:rPr>
          <w:lang w:val="en-US"/>
        </w:rPr>
        <w:t>illustrates the sketch of the sequenti</w:t>
      </w:r>
      <w:r w:rsidR="0018042B">
        <w:rPr>
          <w:lang w:val="en-US"/>
        </w:rPr>
        <w:t>al clustering algorithm from [29</w:t>
      </w:r>
      <w:r w:rsidR="00A16C99">
        <w:rPr>
          <w:lang w:val="en-US"/>
        </w:rPr>
        <w:t xml:space="preserve">]. The algorithm controls its progress through a sliding time window that moves step by step. The length of a time step </w:t>
      </w:r>
      <w:r w:rsidR="00F8690F">
        <w:rPr>
          <w:lang w:val="en-US"/>
        </w:rPr>
        <w:t xml:space="preserve">is </w:t>
      </w:r>
      <w:r w:rsidR="00A16C99">
        <w:rPr>
          <w:lang w:val="en-US"/>
        </w:rPr>
        <w:t xml:space="preserve">in seconds and the length of the time window in steps are given as input parameters. </w:t>
      </w:r>
      <w:r w:rsidR="00635E9F">
        <w:t>These are defined with respect to the timestamps of the social posts (i.e., the tweets)</w:t>
      </w:r>
      <w:r w:rsidR="00A16C99">
        <w:t>, not the</w:t>
      </w:r>
      <w:r w:rsidR="00635E9F">
        <w:rPr>
          <w:lang w:val="en-US"/>
        </w:rPr>
        <w:t xml:space="preserve"> wall-</w:t>
      </w:r>
      <w:r w:rsidR="00F8690F">
        <w:rPr>
          <w:lang w:val="en-US"/>
        </w:rPr>
        <w:t xml:space="preserve">clock time for running the algorithm. </w:t>
      </w:r>
      <w:r w:rsidR="00A16C99">
        <w:t xml:space="preserve">. </w:t>
      </w:r>
      <w:r w:rsidR="00A16C99">
        <w:rPr>
          <w:lang w:val="en-US"/>
        </w:rPr>
        <w:t xml:space="preserve">Every time the sliding window advances, old </w:t>
      </w:r>
      <w:proofErr w:type="spellStart"/>
      <w:r w:rsidR="00A16C99">
        <w:rPr>
          <w:lang w:val="en-US"/>
        </w:rPr>
        <w:t>protomemes</w:t>
      </w:r>
      <w:proofErr w:type="spellEnd"/>
      <w:r w:rsidR="00A16C99">
        <w:rPr>
          <w:lang w:val="en-US"/>
        </w:rPr>
        <w:t xml:space="preserve"> falling out of the current window are deleted from the clusters and new ones are generated using the tweets from the latest time step. For every new </w:t>
      </w:r>
      <w:proofErr w:type="spellStart"/>
      <w:r w:rsidR="00A16C99">
        <w:rPr>
          <w:lang w:val="en-US"/>
        </w:rPr>
        <w:t>protomeme</w:t>
      </w:r>
      <w:proofErr w:type="spellEnd"/>
      <w:r w:rsidR="00A16C99">
        <w:rPr>
          <w:lang w:val="en-US"/>
        </w:rPr>
        <w:t xml:space="preserve">, the algorithm first checks whether </w:t>
      </w:r>
      <w:proofErr w:type="spellStart"/>
      <w:r w:rsidR="00A16C99">
        <w:rPr>
          <w:lang w:val="en-US"/>
        </w:rPr>
        <w:t>protomemes</w:t>
      </w:r>
      <w:proofErr w:type="spellEnd"/>
      <w:r w:rsidR="00A16C99">
        <w:rPr>
          <w:lang w:val="en-US"/>
        </w:rPr>
        <w:t xml:space="preserve"> with the same marker have been previously assigned to a cluster. If so, the new </w:t>
      </w:r>
      <w:proofErr w:type="spellStart"/>
      <w:r w:rsidR="00A16C99">
        <w:rPr>
          <w:lang w:val="en-US"/>
        </w:rPr>
        <w:t>protomeme</w:t>
      </w:r>
      <w:proofErr w:type="spellEnd"/>
      <w:r w:rsidR="00A16C99">
        <w:rPr>
          <w:lang w:val="en-US"/>
        </w:rPr>
        <w:t xml:space="preserve"> will </w:t>
      </w:r>
      <w:r w:rsidR="00A16C99">
        <w:rPr>
          <w:lang w:val="en-US"/>
        </w:rPr>
        <w:lastRenderedPageBreak/>
        <w:t xml:space="preserve">be added to the same cluster. </w:t>
      </w:r>
      <w:r w:rsidR="00635E9F">
        <w:rPr>
          <w:lang w:val="en-US"/>
        </w:rPr>
        <w:t xml:space="preserve">Otherwise, the algorithm will compute the new </w:t>
      </w:r>
      <w:proofErr w:type="spellStart"/>
      <w:r w:rsidR="00635E9F">
        <w:rPr>
          <w:lang w:val="en-US"/>
        </w:rPr>
        <w:t>protomeme</w:t>
      </w:r>
      <w:proofErr w:type="spellEnd"/>
      <w:r w:rsidR="00635E9F">
        <w:rPr>
          <w:lang w:val="en-US"/>
        </w:rPr>
        <w:t xml:space="preserve"> similarity with all the existing clusters, and decide whether or not this is an outlier. If not, the </w:t>
      </w:r>
      <w:proofErr w:type="spellStart"/>
      <w:r w:rsidR="00635E9F">
        <w:rPr>
          <w:lang w:val="en-US"/>
        </w:rPr>
        <w:t>protomeme</w:t>
      </w:r>
      <w:proofErr w:type="spellEnd"/>
      <w:r w:rsidR="00635E9F">
        <w:rPr>
          <w:lang w:val="en-US"/>
        </w:rPr>
        <w:t xml:space="preserve"> is assigned to the most similar cluster. Otherwise, a new cluster is created and initialized with this new </w:t>
      </w:r>
      <w:proofErr w:type="spellStart"/>
      <w:r w:rsidR="00635E9F">
        <w:rPr>
          <w:lang w:val="en-US"/>
        </w:rPr>
        <w:t>protomeme</w:t>
      </w:r>
      <w:proofErr w:type="spellEnd"/>
      <w:r w:rsidR="00635E9F">
        <w:rPr>
          <w:lang w:val="en-US"/>
        </w:rPr>
        <w:t xml:space="preserve">, then inserted into the list of all clusters by replacing either an empty cluster or the least recently updated one. In order to determine whether the </w:t>
      </w:r>
      <w:proofErr w:type="spellStart"/>
      <w:r w:rsidR="00635E9F">
        <w:rPr>
          <w:lang w:val="en-US"/>
        </w:rPr>
        <w:t>protomeme</w:t>
      </w:r>
      <w:proofErr w:type="spellEnd"/>
      <w:r w:rsidR="00635E9F">
        <w:rPr>
          <w:lang w:val="en-US"/>
        </w:rPr>
        <w:t xml:space="preserve"> is an outlier, the algorithm maintains the mean </w:t>
      </w:r>
      <w:r w:rsidR="00635E9F" w:rsidRPr="00FA19BE">
        <w:rPr>
          <w:rFonts w:ascii="SFRM1000" w:hAnsi="SFRM1000" w:cs="SFRM1000"/>
          <w:i/>
          <w:lang w:eastAsia="zh-CN"/>
        </w:rPr>
        <w:t>μ</w:t>
      </w:r>
      <w:r w:rsidR="00635E9F">
        <w:rPr>
          <w:lang w:val="en-US"/>
        </w:rPr>
        <w:t xml:space="preserve"> and standard deviation </w:t>
      </w:r>
      <w:r w:rsidR="00635E9F" w:rsidRPr="00FA19BE">
        <w:rPr>
          <w:rFonts w:ascii="SFRM1000" w:hAnsi="SFRM1000" w:cs="SFRM1000"/>
          <w:i/>
          <w:lang w:eastAsia="zh-CN"/>
        </w:rPr>
        <w:t>σ</w:t>
      </w:r>
      <w:r w:rsidR="00635E9F">
        <w:rPr>
          <w:lang w:val="en-US"/>
        </w:rPr>
        <w:t xml:space="preserve"> of the similarities between all processed </w:t>
      </w:r>
      <w:proofErr w:type="spellStart"/>
      <w:r w:rsidR="00635E9F">
        <w:rPr>
          <w:lang w:val="en-US"/>
        </w:rPr>
        <w:t>protomemes</w:t>
      </w:r>
      <w:proofErr w:type="spellEnd"/>
      <w:r w:rsidR="00635E9F">
        <w:rPr>
          <w:lang w:val="en-US"/>
        </w:rPr>
        <w:t xml:space="preserve"> and the centroid of the clusters they belong to</w:t>
      </w:r>
      <w:r w:rsidR="00A16C99">
        <w:rPr>
          <w:lang w:val="en-US"/>
        </w:rPr>
        <w:t xml:space="preserve">. If the similarity between a new </w:t>
      </w:r>
      <w:proofErr w:type="spellStart"/>
      <w:r w:rsidR="00A16C99">
        <w:rPr>
          <w:lang w:val="en-US"/>
        </w:rPr>
        <w:t>protomeme</w:t>
      </w:r>
      <w:proofErr w:type="spellEnd"/>
      <w:r w:rsidR="00A16C99">
        <w:rPr>
          <w:lang w:val="en-US"/>
        </w:rPr>
        <w:t xml:space="preserve"> and its closest cluster is smaller than the mean by more than </w:t>
      </w:r>
      <w:r w:rsidR="00A16C99" w:rsidRPr="00582692">
        <w:rPr>
          <w:i/>
          <w:lang w:val="en-US"/>
        </w:rPr>
        <w:t>n</w:t>
      </w:r>
      <w:r w:rsidR="00A16C99">
        <w:rPr>
          <w:lang w:val="en-US"/>
        </w:rPr>
        <w:t xml:space="preserve"> standard deviations, then the </w:t>
      </w:r>
      <w:proofErr w:type="spellStart"/>
      <w:r w:rsidR="00A16C99">
        <w:rPr>
          <w:lang w:val="en-US"/>
        </w:rPr>
        <w:t>protomeme</w:t>
      </w:r>
      <w:proofErr w:type="spellEnd"/>
      <w:r w:rsidR="00A16C99">
        <w:rPr>
          <w:lang w:val="en-US"/>
        </w:rPr>
        <w:t xml:space="preserve"> is identified as an outlier. </w:t>
      </w:r>
      <w:r w:rsidR="00A16C99" w:rsidRPr="00FA19BE">
        <w:rPr>
          <w:rFonts w:ascii="SFRM1000" w:hAnsi="SFRM1000" w:cs="SFRM1000"/>
          <w:i/>
          <w:lang w:eastAsia="zh-CN"/>
        </w:rPr>
        <w:t>μ</w:t>
      </w:r>
      <w:r w:rsidR="00A16C99">
        <w:rPr>
          <w:lang w:val="en-US"/>
        </w:rPr>
        <w:t xml:space="preserve"> and </w:t>
      </w:r>
      <w:r w:rsidR="00A16C99" w:rsidRPr="00FA19BE">
        <w:rPr>
          <w:rFonts w:ascii="SFRM1000" w:hAnsi="SFRM1000" w:cs="SFRM1000"/>
          <w:i/>
          <w:lang w:eastAsia="zh-CN"/>
        </w:rPr>
        <w:t>σ</w:t>
      </w:r>
      <w:r w:rsidR="00A16C99">
        <w:rPr>
          <w:lang w:val="en-US"/>
        </w:rPr>
        <w:t xml:space="preserve"> are maintained </w:t>
      </w:r>
      <w:r w:rsidR="00547CC1">
        <w:rPr>
          <w:lang w:val="en-US"/>
        </w:rPr>
        <w:t xml:space="preserve">incrementally </w:t>
      </w:r>
      <w:r w:rsidR="00A16C99">
        <w:rPr>
          <w:lang w:val="en-US"/>
        </w:rPr>
        <w:t>as in [10].</w:t>
      </w:r>
    </w:p>
    <w:p w14:paraId="79E1AFB4" w14:textId="6512D1FE" w:rsidR="009303D9" w:rsidRDefault="0060167A" w:rsidP="00E7596C">
      <w:pPr>
        <w:pStyle w:val="BodyText"/>
      </w:pPr>
      <w:r>
        <w:t>The quality of clusters generated by this algorithm was evaluated in [</w:t>
      </w:r>
      <w:r w:rsidR="0018042B">
        <w:t>29</w:t>
      </w:r>
      <w:r>
        <w:t xml:space="preserve">] using a ground truth dataset collected </w:t>
      </w:r>
      <w:r w:rsidR="000E407A">
        <w:t xml:space="preserve">from the Twitter </w:t>
      </w:r>
      <w:proofErr w:type="spellStart"/>
      <w:r w:rsidR="000E407A">
        <w:t>g</w:t>
      </w:r>
      <w:r w:rsidR="00CF4C78">
        <w:t>ardenhose</w:t>
      </w:r>
      <w:proofErr w:type="spellEnd"/>
      <w:r w:rsidR="00CF4C78">
        <w:t xml:space="preserve"> stream [</w:t>
      </w:r>
      <w:r w:rsidR="0018042B">
        <w:t>25</w:t>
      </w:r>
      <w:r w:rsidR="00CF4C78">
        <w:t xml:space="preserve">] </w:t>
      </w:r>
      <w:r w:rsidR="00D97B8F">
        <w:rPr>
          <w:lang w:val="en-US"/>
        </w:rPr>
        <w:t>during</w:t>
      </w:r>
      <w:r w:rsidR="00D97B8F">
        <w:t xml:space="preserve"> </w:t>
      </w:r>
      <w:r>
        <w:t>a week in 2013, which includes all the tweets containing the Twitter trending hashtags [</w:t>
      </w:r>
      <w:r w:rsidR="001E7418">
        <w:t>3</w:t>
      </w:r>
      <w:r w:rsidR="0018042B">
        <w:rPr>
          <w:lang w:val="en-US"/>
        </w:rPr>
        <w:t>6</w:t>
      </w:r>
      <w:r>
        <w:t>] identified during that time</w:t>
      </w:r>
      <w:r w:rsidR="009303D9" w:rsidRPr="005B520E">
        <w:t>.</w:t>
      </w:r>
      <w:r>
        <w:t xml:space="preserve"> </w:t>
      </w:r>
      <w:r w:rsidR="00547CC1">
        <w:rPr>
          <w:lang w:val="en-US"/>
        </w:rPr>
        <w:t>A</w:t>
      </w:r>
      <w:r w:rsidR="00B13049">
        <w:t xml:space="preserve"> variant of the </w:t>
      </w:r>
      <w:r w:rsidR="00B13049" w:rsidRPr="00B13049">
        <w:rPr>
          <w:i/>
        </w:rPr>
        <w:t>Normalized Mutual Information</w:t>
      </w:r>
      <w:r w:rsidR="00B13049">
        <w:t xml:space="preserve"> (NMI) [</w:t>
      </w:r>
      <w:r w:rsidR="009D3180">
        <w:t>2</w:t>
      </w:r>
      <w:r w:rsidR="0018042B">
        <w:rPr>
          <w:lang w:val="en-US"/>
        </w:rPr>
        <w:t>4</w:t>
      </w:r>
      <w:r w:rsidR="00B13049">
        <w:t>] measurement, LFK-NMI [</w:t>
      </w:r>
      <w:r w:rsidR="00AD4F18">
        <w:t>3</w:t>
      </w:r>
      <w:r w:rsidR="00B13049">
        <w:t xml:space="preserve">], </w:t>
      </w:r>
      <w:r w:rsidR="00635E9F">
        <w:t>which is especially well suited for the case of overlapping clusters, was computed between the result clusters of the algorithm and the ground truth clusters. The results in [2</w:t>
      </w:r>
      <w:r w:rsidR="0018042B">
        <w:rPr>
          <w:lang w:val="en-US"/>
        </w:rPr>
        <w:t>9</w:t>
      </w:r>
      <w:r w:rsidR="00635E9F">
        <w:t>] show that this algorithm can achieve better performance than previous state-of-the-art methods, including the one presented in [10]</w:t>
      </w:r>
      <w:r w:rsidR="00B13049">
        <w:t>. We use the same ground truth dataset and LFK-NMI measurement to verify the effectiveness of our parallel implementation of the algorithm in section V.</w:t>
      </w:r>
    </w:p>
    <w:p w14:paraId="621E78A9" w14:textId="77777777" w:rsidR="009303D9" w:rsidRDefault="00B13049" w:rsidP="00ED0149">
      <w:pPr>
        <w:pStyle w:val="Heading2"/>
      </w:pPr>
      <w:r>
        <w:t>Opportunitie</w:t>
      </w:r>
      <w:r w:rsidR="009303D9">
        <w:t>s</w:t>
      </w:r>
      <w:r>
        <w:t xml:space="preserve"> and Difficulties for Parallelization</w:t>
      </w:r>
    </w:p>
    <w:p w14:paraId="4607D75E" w14:textId="7757C522" w:rsidR="002246F5" w:rsidRDefault="00BB7995" w:rsidP="00E7596C">
      <w:pPr>
        <w:pStyle w:val="BodyText"/>
      </w:pPr>
      <w:proofErr w:type="spellStart"/>
      <w:r>
        <w:rPr>
          <w:lang w:val="en-US"/>
        </w:rPr>
        <w:t>W</w:t>
      </w:r>
      <w:r w:rsidR="001A694A">
        <w:t>e</w:t>
      </w:r>
      <w:proofErr w:type="spellEnd"/>
      <w:r w:rsidR="001A694A">
        <w:t xml:space="preserve"> run the sequential algorithm on a raw dataset </w:t>
      </w:r>
      <w:r w:rsidR="000B3C09">
        <w:t xml:space="preserve">(without any filtering) </w:t>
      </w:r>
      <w:r w:rsidR="001A694A">
        <w:t xml:space="preserve">containing six minutes of </w:t>
      </w:r>
      <w:r w:rsidR="000B3C09">
        <w:t xml:space="preserve">tweets (2014-08-29 05:00:00 to 05:05:59) collected from the Twitter </w:t>
      </w:r>
      <w:proofErr w:type="spellStart"/>
      <w:r w:rsidR="000E407A">
        <w:t>g</w:t>
      </w:r>
      <w:r w:rsidR="000B3C09">
        <w:t>ardenhose</w:t>
      </w:r>
      <w:proofErr w:type="spellEnd"/>
      <w:r w:rsidR="000B3C09">
        <w:t xml:space="preserve"> stream</w:t>
      </w:r>
      <w:r w:rsidR="009303D9" w:rsidRPr="005B520E">
        <w:t>.</w:t>
      </w:r>
      <w:r w:rsidR="000B3C09">
        <w:t xml:space="preserve"> </w:t>
      </w:r>
      <w:r w:rsidR="00D3552A">
        <w:rPr>
          <w:lang w:val="en-US"/>
        </w:rPr>
        <w:t>By</w:t>
      </w:r>
      <w:r w:rsidR="00CE31AD">
        <w:t xml:space="preserve"> fix</w:t>
      </w:r>
      <w:r w:rsidR="00D3552A">
        <w:rPr>
          <w:lang w:val="en-US"/>
        </w:rPr>
        <w:t>ing</w:t>
      </w:r>
      <w:r w:rsidR="00CE31AD">
        <w:t xml:space="preserve"> </w:t>
      </w:r>
      <w:r w:rsidR="00A03A67">
        <w:t xml:space="preserve">the parameters </w:t>
      </w:r>
      <w:r w:rsidR="00A03A67" w:rsidRPr="00A03A67">
        <w:rPr>
          <w:i/>
        </w:rPr>
        <w:t>K</w:t>
      </w:r>
      <w:r w:rsidR="00A03A67">
        <w:t xml:space="preserve">, </w:t>
      </w:r>
      <w:r w:rsidR="00A03A67" w:rsidRPr="00A03A67">
        <w:rPr>
          <w:i/>
        </w:rPr>
        <w:t>l</w:t>
      </w:r>
      <w:r w:rsidR="00A03A67">
        <w:t xml:space="preserve">, and </w:t>
      </w:r>
      <w:r w:rsidR="00A03A67" w:rsidRPr="00A03A67">
        <w:rPr>
          <w:i/>
        </w:rPr>
        <w:t>n</w:t>
      </w:r>
      <w:r w:rsidR="00A03A67">
        <w:t xml:space="preserve"> to 120, 6, and 2, and vary the length of a time step</w:t>
      </w:r>
      <w:r w:rsidR="00D3552A">
        <w:rPr>
          <w:lang w:val="en-US"/>
        </w:rPr>
        <w:t>, we</w:t>
      </w:r>
      <w:r w:rsidR="00A03A67">
        <w:t xml:space="preserve"> collect some important runtime statistics that are informative to the development of the parallel version of the algor</w:t>
      </w:r>
      <w:r w:rsidR="002246F5">
        <w:t>ithm.</w:t>
      </w:r>
    </w:p>
    <w:p w14:paraId="35DE012C" w14:textId="77777777" w:rsidR="00A03A67" w:rsidRPr="005B520E" w:rsidRDefault="00A03A67" w:rsidP="00A03A67">
      <w:pPr>
        <w:pStyle w:val="tablehead"/>
      </w:pPr>
      <w:r>
        <w:t>Runtime Statistics For the Sequential Algorithm</w:t>
      </w:r>
    </w:p>
    <w:tbl>
      <w:tblPr>
        <w:tblW w:w="51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87"/>
        <w:gridCol w:w="1350"/>
        <w:gridCol w:w="1440"/>
        <w:gridCol w:w="1350"/>
      </w:tblGrid>
      <w:tr w:rsidR="00E42084" w14:paraId="749FB07B" w14:textId="77777777" w:rsidTr="0000515E">
        <w:trPr>
          <w:trHeight w:val="240"/>
          <w:tblHeader/>
          <w:jc w:val="center"/>
        </w:trPr>
        <w:tc>
          <w:tcPr>
            <w:tcW w:w="987" w:type="dxa"/>
            <w:vAlign w:val="center"/>
          </w:tcPr>
          <w:p w14:paraId="20DFCE87" w14:textId="77777777" w:rsidR="00E42084" w:rsidRDefault="00E42084" w:rsidP="00B055A8">
            <w:pPr>
              <w:pStyle w:val="tablecolhead"/>
            </w:pPr>
            <w:r>
              <w:t>Time Step Length (s)</w:t>
            </w:r>
          </w:p>
        </w:tc>
        <w:tc>
          <w:tcPr>
            <w:tcW w:w="1350" w:type="dxa"/>
            <w:vAlign w:val="center"/>
          </w:tcPr>
          <w:p w14:paraId="4502C6D7" w14:textId="77777777" w:rsidR="00E42084" w:rsidRDefault="00E42084" w:rsidP="00B055A8">
            <w:pPr>
              <w:pStyle w:val="tablecolhead"/>
            </w:pPr>
            <w:r>
              <w:t>Total Length of Content Vector</w:t>
            </w:r>
          </w:p>
        </w:tc>
        <w:tc>
          <w:tcPr>
            <w:tcW w:w="1440" w:type="dxa"/>
            <w:vAlign w:val="center"/>
          </w:tcPr>
          <w:p w14:paraId="16930FFB" w14:textId="77777777" w:rsidR="00E42084" w:rsidRDefault="00E42084" w:rsidP="00B055A8">
            <w:pPr>
              <w:pStyle w:val="tablecolhead"/>
            </w:pPr>
            <w:r>
              <w:t>Similarity Compute time (s)</w:t>
            </w:r>
          </w:p>
        </w:tc>
        <w:tc>
          <w:tcPr>
            <w:tcW w:w="1350" w:type="dxa"/>
            <w:vAlign w:val="center"/>
          </w:tcPr>
          <w:p w14:paraId="22D8DCEA" w14:textId="77777777" w:rsidR="00E42084" w:rsidRDefault="00E42084" w:rsidP="00B055A8">
            <w:pPr>
              <w:pStyle w:val="tablecolhead"/>
            </w:pPr>
            <w:r>
              <w:t>Centroid</w:t>
            </w:r>
            <w:r w:rsidR="00157A26">
              <w:t>s</w:t>
            </w:r>
            <w:r>
              <w:t xml:space="preserve"> Update Time (s)</w:t>
            </w:r>
          </w:p>
        </w:tc>
      </w:tr>
      <w:tr w:rsidR="00E42084" w14:paraId="11AE0836" w14:textId="77777777" w:rsidTr="0000515E">
        <w:trPr>
          <w:trHeight w:val="320"/>
          <w:jc w:val="center"/>
        </w:trPr>
        <w:tc>
          <w:tcPr>
            <w:tcW w:w="987" w:type="dxa"/>
            <w:vAlign w:val="center"/>
          </w:tcPr>
          <w:p w14:paraId="2D4256B8" w14:textId="77777777" w:rsidR="00E42084" w:rsidRDefault="00E42084" w:rsidP="00B055A8">
            <w:pPr>
              <w:pStyle w:val="tablecopy"/>
              <w:rPr>
                <w:sz w:val="8"/>
                <w:szCs w:val="8"/>
              </w:rPr>
            </w:pPr>
            <w:r>
              <w:t>10</w:t>
            </w:r>
          </w:p>
        </w:tc>
        <w:tc>
          <w:tcPr>
            <w:tcW w:w="1350" w:type="dxa"/>
            <w:vAlign w:val="center"/>
          </w:tcPr>
          <w:p w14:paraId="6505AA62" w14:textId="77777777" w:rsidR="00E42084" w:rsidRDefault="00E42084" w:rsidP="00B055A8">
            <w:pPr>
              <w:rPr>
                <w:sz w:val="16"/>
                <w:szCs w:val="16"/>
              </w:rPr>
            </w:pPr>
            <w:r w:rsidRPr="00E42084">
              <w:rPr>
                <w:sz w:val="16"/>
                <w:szCs w:val="16"/>
              </w:rPr>
              <w:t>47749</w:t>
            </w:r>
          </w:p>
        </w:tc>
        <w:tc>
          <w:tcPr>
            <w:tcW w:w="1440" w:type="dxa"/>
            <w:vAlign w:val="center"/>
          </w:tcPr>
          <w:p w14:paraId="25664DC4" w14:textId="77777777" w:rsidR="00E42084" w:rsidRPr="0000515E" w:rsidRDefault="00E42084" w:rsidP="00B055A8">
            <w:pPr>
              <w:rPr>
                <w:sz w:val="16"/>
                <w:szCs w:val="16"/>
              </w:rPr>
            </w:pPr>
            <w:r w:rsidRPr="00E42084">
              <w:rPr>
                <w:sz w:val="16"/>
                <w:szCs w:val="16"/>
              </w:rPr>
              <w:t>33.305</w:t>
            </w:r>
          </w:p>
        </w:tc>
        <w:tc>
          <w:tcPr>
            <w:tcW w:w="1350" w:type="dxa"/>
            <w:vAlign w:val="center"/>
          </w:tcPr>
          <w:p w14:paraId="60C21BB6" w14:textId="77777777" w:rsidR="00E42084" w:rsidRDefault="0000515E" w:rsidP="00B055A8">
            <w:r w:rsidRPr="0000515E">
              <w:rPr>
                <w:sz w:val="16"/>
              </w:rPr>
              <w:t>0.068</w:t>
            </w:r>
          </w:p>
        </w:tc>
      </w:tr>
      <w:tr w:rsidR="0000515E" w14:paraId="65022D4A" w14:textId="77777777" w:rsidTr="0000515E">
        <w:trPr>
          <w:trHeight w:val="320"/>
          <w:jc w:val="center"/>
        </w:trPr>
        <w:tc>
          <w:tcPr>
            <w:tcW w:w="987" w:type="dxa"/>
            <w:vAlign w:val="center"/>
          </w:tcPr>
          <w:p w14:paraId="5C7DB317" w14:textId="77777777" w:rsidR="0000515E" w:rsidRDefault="0000515E" w:rsidP="00B055A8">
            <w:pPr>
              <w:pStyle w:val="tablecopy"/>
            </w:pPr>
            <w:r>
              <w:t>20</w:t>
            </w:r>
          </w:p>
        </w:tc>
        <w:tc>
          <w:tcPr>
            <w:tcW w:w="1350" w:type="dxa"/>
            <w:vAlign w:val="center"/>
          </w:tcPr>
          <w:p w14:paraId="5D4C7164" w14:textId="77777777" w:rsidR="0000515E" w:rsidRPr="00E42084" w:rsidRDefault="0000515E" w:rsidP="00B055A8">
            <w:pPr>
              <w:rPr>
                <w:sz w:val="16"/>
                <w:szCs w:val="16"/>
              </w:rPr>
            </w:pPr>
            <w:r w:rsidRPr="0000515E">
              <w:rPr>
                <w:sz w:val="16"/>
                <w:szCs w:val="16"/>
              </w:rPr>
              <w:t>76146</w:t>
            </w:r>
          </w:p>
        </w:tc>
        <w:tc>
          <w:tcPr>
            <w:tcW w:w="1440" w:type="dxa"/>
            <w:vAlign w:val="center"/>
          </w:tcPr>
          <w:p w14:paraId="58A6E2B7" w14:textId="77777777" w:rsidR="0000515E" w:rsidRPr="00E42084" w:rsidRDefault="0000515E" w:rsidP="00B055A8">
            <w:pPr>
              <w:rPr>
                <w:sz w:val="16"/>
                <w:szCs w:val="16"/>
              </w:rPr>
            </w:pPr>
            <w:r w:rsidRPr="0000515E">
              <w:rPr>
                <w:sz w:val="16"/>
                <w:szCs w:val="16"/>
              </w:rPr>
              <w:t>78.778</w:t>
            </w:r>
          </w:p>
        </w:tc>
        <w:tc>
          <w:tcPr>
            <w:tcW w:w="1350" w:type="dxa"/>
            <w:vAlign w:val="center"/>
          </w:tcPr>
          <w:p w14:paraId="15547B12" w14:textId="77777777" w:rsidR="0000515E" w:rsidRPr="0000515E" w:rsidRDefault="0000515E" w:rsidP="00B055A8">
            <w:pPr>
              <w:rPr>
                <w:sz w:val="16"/>
              </w:rPr>
            </w:pPr>
            <w:r w:rsidRPr="0000515E">
              <w:rPr>
                <w:sz w:val="16"/>
              </w:rPr>
              <w:t>0.113</w:t>
            </w:r>
          </w:p>
        </w:tc>
      </w:tr>
      <w:tr w:rsidR="0000515E" w14:paraId="55DD12E5" w14:textId="77777777" w:rsidTr="0000515E">
        <w:trPr>
          <w:trHeight w:val="320"/>
          <w:jc w:val="center"/>
        </w:trPr>
        <w:tc>
          <w:tcPr>
            <w:tcW w:w="987" w:type="dxa"/>
            <w:vAlign w:val="center"/>
          </w:tcPr>
          <w:p w14:paraId="1F90623A" w14:textId="77777777" w:rsidR="0000515E" w:rsidRDefault="0000515E" w:rsidP="00B055A8">
            <w:pPr>
              <w:pStyle w:val="tablecopy"/>
            </w:pPr>
            <w:r>
              <w:t>30</w:t>
            </w:r>
          </w:p>
        </w:tc>
        <w:tc>
          <w:tcPr>
            <w:tcW w:w="1350" w:type="dxa"/>
            <w:vAlign w:val="center"/>
          </w:tcPr>
          <w:p w14:paraId="01150598" w14:textId="77777777" w:rsidR="0000515E" w:rsidRPr="00E42084" w:rsidRDefault="0000515E" w:rsidP="00B055A8">
            <w:pPr>
              <w:rPr>
                <w:sz w:val="16"/>
                <w:szCs w:val="16"/>
              </w:rPr>
            </w:pPr>
            <w:r w:rsidRPr="0000515E">
              <w:rPr>
                <w:sz w:val="16"/>
                <w:szCs w:val="16"/>
              </w:rPr>
              <w:t>128521</w:t>
            </w:r>
          </w:p>
        </w:tc>
        <w:tc>
          <w:tcPr>
            <w:tcW w:w="1440" w:type="dxa"/>
            <w:vAlign w:val="center"/>
          </w:tcPr>
          <w:p w14:paraId="1E844660" w14:textId="77777777" w:rsidR="0000515E" w:rsidRPr="00E42084" w:rsidRDefault="0000515E" w:rsidP="00B055A8">
            <w:pPr>
              <w:rPr>
                <w:sz w:val="16"/>
                <w:szCs w:val="16"/>
              </w:rPr>
            </w:pPr>
            <w:r w:rsidRPr="0000515E">
              <w:rPr>
                <w:sz w:val="16"/>
                <w:szCs w:val="16"/>
              </w:rPr>
              <w:t>209.013</w:t>
            </w:r>
          </w:p>
        </w:tc>
        <w:tc>
          <w:tcPr>
            <w:tcW w:w="1350" w:type="dxa"/>
            <w:vAlign w:val="center"/>
          </w:tcPr>
          <w:p w14:paraId="538CA685" w14:textId="77777777" w:rsidR="0000515E" w:rsidRPr="0000515E" w:rsidRDefault="0000515E" w:rsidP="00B055A8">
            <w:pPr>
              <w:rPr>
                <w:sz w:val="16"/>
              </w:rPr>
            </w:pPr>
            <w:r w:rsidRPr="0000515E">
              <w:rPr>
                <w:sz w:val="16"/>
              </w:rPr>
              <w:t>0.213</w:t>
            </w:r>
          </w:p>
        </w:tc>
      </w:tr>
    </w:tbl>
    <w:p w14:paraId="1D2AC3CB" w14:textId="7D328E47" w:rsidR="0010428C" w:rsidRDefault="002246F5" w:rsidP="00157A26">
      <w:pPr>
        <w:pStyle w:val="BodyText"/>
        <w:spacing w:before="120"/>
      </w:pPr>
      <w:r>
        <w:t xml:space="preserve">Table </w:t>
      </w:r>
      <w:r w:rsidR="00952390">
        <w:t>I</w:t>
      </w:r>
      <w:r>
        <w:t xml:space="preserve"> presents the </w:t>
      </w:r>
      <w:r w:rsidR="00D3552A">
        <w:rPr>
          <w:lang w:val="en-US"/>
        </w:rPr>
        <w:t xml:space="preserve">results </w:t>
      </w:r>
      <w:r>
        <w:t xml:space="preserve">for the last time step of the whole clustering process when the time step length is increased from 10 seconds to 30 seconds </w:t>
      </w:r>
      <w:r w:rsidR="00157A26">
        <w:t>(</w:t>
      </w:r>
      <w:r>
        <w:t xml:space="preserve">which means the time window length is </w:t>
      </w:r>
      <w:r w:rsidR="00020521">
        <w:t>increased</w:t>
      </w:r>
      <w:r>
        <w:t xml:space="preserve"> </w:t>
      </w:r>
      <w:r w:rsidR="00020521">
        <w:t xml:space="preserve">from </w:t>
      </w:r>
      <w:r>
        <w:t xml:space="preserve">60 </w:t>
      </w:r>
      <w:r w:rsidR="00020521">
        <w:t>to</w:t>
      </w:r>
      <w:r>
        <w:t xml:space="preserve"> 180 seconds</w:t>
      </w:r>
      <w:r w:rsidR="00157A26">
        <w:t>)</w:t>
      </w:r>
      <w:r>
        <w:t>.</w:t>
      </w:r>
      <w:r w:rsidR="00157A26">
        <w:t xml:space="preserve"> The</w:t>
      </w:r>
      <w:r w:rsidR="00020521">
        <w:t xml:space="preserve"> numbers for</w:t>
      </w:r>
      <w:r w:rsidR="00157A26">
        <w:t xml:space="preserve"> the other time steps follow a similar pattern.</w:t>
      </w:r>
      <w:r>
        <w:t xml:space="preserve"> </w:t>
      </w:r>
      <w:r w:rsidR="00157A26">
        <w:t xml:space="preserve">The second column measures the total length of the content vectors of all the cluster centroids at the end of the last time step; the third column measures the time spent on computing the similarities between </w:t>
      </w:r>
      <w:proofErr w:type="spellStart"/>
      <w:r w:rsidR="00157A26">
        <w:t>protomemes</w:t>
      </w:r>
      <w:proofErr w:type="spellEnd"/>
      <w:r w:rsidR="00157A26">
        <w:t xml:space="preserve"> and cluster centroids in that time step; and the fourth column measures the time spent on updating the ve</w:t>
      </w:r>
      <w:r w:rsidR="0010428C">
        <w:t>ctors of the cluster centroids.</w:t>
      </w:r>
    </w:p>
    <w:p w14:paraId="592B149D" w14:textId="5C850CD9" w:rsidR="002246F5" w:rsidRPr="00157A26" w:rsidRDefault="0010428C" w:rsidP="00635E9F">
      <w:pPr>
        <w:pStyle w:val="BodyText"/>
        <w:spacing w:before="120"/>
        <w:rPr>
          <w:lang w:val="en-US"/>
        </w:rPr>
      </w:pPr>
      <w:r>
        <w:rPr>
          <w:lang w:val="en-US"/>
        </w:rPr>
        <w:lastRenderedPageBreak/>
        <w:t>Some</w:t>
      </w:r>
      <w:r>
        <w:t xml:space="preserve"> interesting observations </w:t>
      </w:r>
      <w:r w:rsidR="00D3552A">
        <w:rPr>
          <w:lang w:val="en-US"/>
        </w:rPr>
        <w:t xml:space="preserve">lead to </w:t>
      </w:r>
      <w:r>
        <w:rPr>
          <w:lang w:val="en-US"/>
        </w:rPr>
        <w:t xml:space="preserve">our research </w:t>
      </w:r>
      <w:r w:rsidR="00D3552A">
        <w:rPr>
          <w:lang w:val="en-US"/>
        </w:rPr>
        <w:t xml:space="preserve">of </w:t>
      </w:r>
      <w:r>
        <w:rPr>
          <w:lang w:val="en-US"/>
        </w:rPr>
        <w:t xml:space="preserve"> </w:t>
      </w:r>
      <w:r>
        <w:t xml:space="preserve"> paralleliz</w:t>
      </w:r>
      <w:r w:rsidR="00D3552A">
        <w:rPr>
          <w:lang w:val="en-US"/>
        </w:rPr>
        <w:t>ing</w:t>
      </w:r>
      <w:r>
        <w:t xml:space="preserve"> the </w:t>
      </w:r>
      <w:r w:rsidR="00D3552A">
        <w:rPr>
          <w:lang w:val="en-US"/>
        </w:rPr>
        <w:t xml:space="preserve">streaming </w:t>
      </w:r>
      <w:r>
        <w:t>algorithm</w:t>
      </w:r>
      <w:r w:rsidR="00635E9F">
        <w:t>:</w:t>
      </w:r>
      <w:r w:rsidR="00635E9F">
        <w:rPr>
          <w:lang w:val="en-US"/>
        </w:rPr>
        <w:t xml:space="preserve"> first</w:t>
      </w:r>
      <w:r w:rsidR="002246F5">
        <w:t xml:space="preserve">, </w:t>
      </w:r>
      <w:r w:rsidR="00157A26">
        <w:t xml:space="preserve">the whole clustering process is dominated by the computation of similarities. </w:t>
      </w:r>
      <w:r w:rsidR="00635E9F">
        <w:t xml:space="preserve">The relative ratio of </w:t>
      </w:r>
      <w:r w:rsidR="00635E9F" w:rsidRPr="00157A26">
        <w:rPr>
          <w:b/>
        </w:rPr>
        <w:t>similarity compute time / centroids update time</w:t>
      </w:r>
      <w:r w:rsidR="00635E9F">
        <w:t xml:space="preserve"> increases from 490 to 981 as the length of the time window increases. This implies the feasibility of parallelizing the similarity computation, and processing the </w:t>
      </w:r>
      <w:r w:rsidR="0076151B">
        <w:rPr>
          <w:lang w:val="en-US"/>
        </w:rPr>
        <w:t xml:space="preserve">global </w:t>
      </w:r>
      <w:r w:rsidR="00635E9F">
        <w:t>updates of centroids</w:t>
      </w:r>
      <w:r w:rsidR="00635E9F">
        <w:rPr>
          <w:lang w:val="en-US"/>
        </w:rPr>
        <w:t xml:space="preserve"> with a central collector</w:t>
      </w:r>
      <w:r w:rsidR="00635E9F">
        <w:t>. Furthermore, the longer the time window, the more we can benefit from parallelization</w:t>
      </w:r>
      <w:r w:rsidR="00BB30A5">
        <w:t>.</w:t>
      </w:r>
    </w:p>
    <w:p w14:paraId="64C2BCB3" w14:textId="39D51CCC" w:rsidR="009303D9" w:rsidRPr="00FA05E8" w:rsidRDefault="0010428C" w:rsidP="00FA05E8">
      <w:pPr>
        <w:pStyle w:val="BodyText"/>
        <w:rPr>
          <w:lang w:val="en-US"/>
        </w:rPr>
      </w:pPr>
      <w:r>
        <w:rPr>
          <w:lang w:val="en-US"/>
        </w:rPr>
        <w:t>We observed that</w:t>
      </w:r>
      <w:r w:rsidR="00D97B8F">
        <w:rPr>
          <w:lang w:val="en-US"/>
        </w:rPr>
        <w:t xml:space="preserve"> </w:t>
      </w:r>
      <w:r>
        <w:t xml:space="preserve">the content vector </w:t>
      </w:r>
      <w:r>
        <w:rPr>
          <w:lang w:val="en-US"/>
        </w:rPr>
        <w:t xml:space="preserve">size </w:t>
      </w:r>
      <w:r>
        <w:t xml:space="preserve">of the centroids </w:t>
      </w:r>
      <w:r>
        <w:rPr>
          <w:lang w:val="en-US"/>
        </w:rPr>
        <w:t>expands</w:t>
      </w:r>
      <w:r>
        <w:t xml:space="preserve"> </w:t>
      </w:r>
      <w:r w:rsidR="00BB30A5">
        <w:t>as the length of the time window increases. In fact, the other vectors</w:t>
      </w:r>
      <w:r w:rsidR="0006684A">
        <w:rPr>
          <w:lang w:val="en-US"/>
        </w:rPr>
        <w:t xml:space="preserve"> (</w:t>
      </w:r>
      <w:r w:rsidR="0006684A" w:rsidRPr="004A40FC">
        <w:rPr>
          <w:rFonts w:ascii="Lucida Handwriting" w:hAnsi="Lucida Handwriting"/>
        </w:rPr>
        <w:t>V</w:t>
      </w:r>
      <w:r w:rsidR="0006684A" w:rsidRPr="007409ED">
        <w:rPr>
          <w:i/>
          <w:vertAlign w:val="subscript"/>
        </w:rPr>
        <w:t>T</w:t>
      </w:r>
      <w:r w:rsidR="0006684A">
        <w:t xml:space="preserve">, </w:t>
      </w:r>
      <w:r w:rsidR="0006684A" w:rsidRPr="004A40FC">
        <w:rPr>
          <w:rFonts w:ascii="Lucida Handwriting" w:hAnsi="Lucida Handwriting"/>
        </w:rPr>
        <w:t>V</w:t>
      </w:r>
      <w:r w:rsidR="0006684A">
        <w:rPr>
          <w:i/>
          <w:vertAlign w:val="subscript"/>
        </w:rPr>
        <w:t>U</w:t>
      </w:r>
      <w:r w:rsidR="0006684A">
        <w:t xml:space="preserve">, </w:t>
      </w:r>
      <w:r w:rsidR="0006684A" w:rsidRPr="004A40FC">
        <w:rPr>
          <w:rFonts w:ascii="Lucida Handwriting" w:hAnsi="Lucida Handwriting"/>
        </w:rPr>
        <w:t>V</w:t>
      </w:r>
      <w:r w:rsidR="0006684A">
        <w:rPr>
          <w:i/>
          <w:vertAlign w:val="subscript"/>
        </w:rPr>
        <w:t>D</w:t>
      </w:r>
      <w:r w:rsidR="0006684A">
        <w:rPr>
          <w:i/>
          <w:vertAlign w:val="subscript"/>
          <w:lang w:val="en-US"/>
        </w:rPr>
        <w:t>)</w:t>
      </w:r>
      <w:r w:rsidR="00BB30A5">
        <w:t xml:space="preserve"> demonstrate the same trend. </w:t>
      </w:r>
      <w:r w:rsidR="0006684A">
        <w:rPr>
          <w:lang w:val="en-US"/>
        </w:rPr>
        <w:t xml:space="preserve">This confirms our analysis in Section I about the infeasibility of </w:t>
      </w:r>
      <w:r w:rsidR="00BB30A5" w:rsidRPr="000962C1">
        <w:t>traditional synchronization strateg</w:t>
      </w:r>
      <w:r w:rsidR="0006684A" w:rsidRPr="000962C1">
        <w:rPr>
          <w:lang w:val="en-US"/>
        </w:rPr>
        <w:t>ies.</w:t>
      </w:r>
      <w:r w:rsidR="00F13707" w:rsidRPr="000962C1">
        <w:t xml:space="preserve"> </w:t>
      </w:r>
      <w:r w:rsidR="0006684A" w:rsidRPr="000962C1">
        <w:rPr>
          <w:lang w:val="en-US"/>
        </w:rPr>
        <w:t xml:space="preserve">To address this issue, </w:t>
      </w:r>
      <w:r w:rsidR="00F13707" w:rsidRPr="000962C1">
        <w:t xml:space="preserve">we design the new </w:t>
      </w:r>
      <w:r w:rsidR="00C45004" w:rsidRPr="000962C1">
        <w:t xml:space="preserve">cluster-delta </w:t>
      </w:r>
      <w:r w:rsidR="00F13707" w:rsidRPr="000962C1">
        <w:t>strategy</w:t>
      </w:r>
      <w:r w:rsidR="000962C1">
        <w:rPr>
          <w:lang w:val="en-US"/>
        </w:rPr>
        <w:t>,</w:t>
      </w:r>
      <w:r w:rsidR="00FA05E8">
        <w:t xml:space="preserve"> </w:t>
      </w:r>
      <w:r w:rsidR="000962C1">
        <w:rPr>
          <w:lang w:val="en-US"/>
        </w:rPr>
        <w:t>which</w:t>
      </w:r>
      <w:r w:rsidR="00FA05E8">
        <w:t xml:space="preserve"> will be </w:t>
      </w:r>
      <w:r w:rsidR="001517E2">
        <w:t>presented</w:t>
      </w:r>
      <w:r w:rsidR="00FA05E8">
        <w:t xml:space="preserve"> in section IV.</w:t>
      </w:r>
    </w:p>
    <w:p w14:paraId="1DCE0DEC" w14:textId="77777777" w:rsidR="009303D9" w:rsidRDefault="00FA05E8" w:rsidP="006B6B66">
      <w:pPr>
        <w:pStyle w:val="Heading1"/>
      </w:pPr>
      <w:r>
        <w:t>Parallel Implementation on Storm</w:t>
      </w:r>
    </w:p>
    <w:p w14:paraId="04F8E9FC" w14:textId="77777777" w:rsidR="009303D9" w:rsidRDefault="00FA05E8" w:rsidP="00ED0149">
      <w:pPr>
        <w:pStyle w:val="Heading2"/>
      </w:pPr>
      <w:r>
        <w:t>Storm</w:t>
      </w:r>
    </w:p>
    <w:p w14:paraId="5C351474" w14:textId="5B69F408" w:rsidR="009303D9" w:rsidRDefault="0038419D" w:rsidP="00E7596C">
      <w:pPr>
        <w:pStyle w:val="BodyText"/>
      </w:pPr>
      <w:r>
        <w:t>Apache Storm is a stream processing e</w:t>
      </w:r>
      <w:r w:rsidR="0010428C">
        <w:t>ngine designed to support large-</w:t>
      </w:r>
      <w:r>
        <w:t>scale distributed processing of data streams</w:t>
      </w:r>
      <w:r w:rsidR="009303D9" w:rsidRPr="005B520E">
        <w:t>.</w:t>
      </w:r>
      <w:r>
        <w:t xml:space="preserve"> It defines a stream as a</w:t>
      </w:r>
      <w:r w:rsidR="0010428C">
        <w:t>n</w:t>
      </w:r>
      <w:r>
        <w:t xml:space="preserve"> unbounded sequence of </w:t>
      </w:r>
      <w:r w:rsidRPr="008A36B7">
        <w:rPr>
          <w:i/>
        </w:rPr>
        <w:t>tuples</w:t>
      </w:r>
      <w:r>
        <w:t xml:space="preserve">, </w:t>
      </w:r>
      <w:r w:rsidR="008A36B7">
        <w:t xml:space="preserve">and provides an easy-to-use event-driven programming model to upper level applications. </w:t>
      </w:r>
      <w:r w:rsidR="00E73CBA">
        <w:t xml:space="preserve">Stream processing applications are </w:t>
      </w:r>
      <w:r w:rsidR="00D3552A">
        <w:rPr>
          <w:lang w:val="en-US"/>
        </w:rPr>
        <w:t xml:space="preserve">expressed as </w:t>
      </w:r>
      <w:r w:rsidR="00E73CBA" w:rsidRPr="00E73CBA">
        <w:rPr>
          <w:i/>
        </w:rPr>
        <w:t>topologies</w:t>
      </w:r>
      <w:r w:rsidR="00E73CBA">
        <w:t xml:space="preserve"> in</w:t>
      </w:r>
      <w:r w:rsidR="00FC187D">
        <w:t xml:space="preserve"> Storm</w:t>
      </w:r>
      <w:r w:rsidR="00E73CBA">
        <w:t xml:space="preserve">. </w:t>
      </w:r>
      <w:r w:rsidR="00A606A3">
        <w:t xml:space="preserve">There are two types of </w:t>
      </w:r>
      <w:r w:rsidR="00A606A3" w:rsidRPr="00A606A3">
        <w:rPr>
          <w:i/>
        </w:rPr>
        <w:t>processing elements</w:t>
      </w:r>
      <w:r w:rsidR="00237767">
        <w:t xml:space="preserve"> in a topology, </w:t>
      </w:r>
      <w:r w:rsidR="00A606A3" w:rsidRPr="00A606A3">
        <w:rPr>
          <w:i/>
        </w:rPr>
        <w:t>spouts</w:t>
      </w:r>
      <w:r w:rsidR="00A606A3">
        <w:t xml:space="preserve"> and </w:t>
      </w:r>
      <w:r w:rsidR="00A606A3" w:rsidRPr="00A606A3">
        <w:rPr>
          <w:i/>
        </w:rPr>
        <w:t>bolts</w:t>
      </w:r>
      <w:r w:rsidR="00237767">
        <w:rPr>
          <w:i/>
        </w:rPr>
        <w:t xml:space="preserve">, </w:t>
      </w:r>
      <w:r w:rsidR="00237767" w:rsidRPr="00237767">
        <w:t xml:space="preserve">which are </w:t>
      </w:r>
      <w:r w:rsidR="00237767">
        <w:t>organized into a DAG through the streams connecting them</w:t>
      </w:r>
      <w:r w:rsidR="00A606A3">
        <w:t xml:space="preserve">. A spout is a source of streams that generates new tuples and injects them into the topology. A </w:t>
      </w:r>
      <w:r w:rsidR="007C1B2B">
        <w:t xml:space="preserve">bolt can consume any number of input streams, do some processing to each tuple </w:t>
      </w:r>
      <w:r w:rsidR="001517E2">
        <w:t>of</w:t>
      </w:r>
      <w:r w:rsidR="007C1B2B">
        <w:t xml:space="preserve"> the streams, and potentially generate and emit new tuples to the output streams. To define a topology, </w:t>
      </w:r>
      <w:r w:rsidR="00E32C30">
        <w:rPr>
          <w:lang w:val="en-US"/>
        </w:rPr>
        <w:t xml:space="preserve">an </w:t>
      </w:r>
      <w:r w:rsidR="008A36B7">
        <w:t>application only need</w:t>
      </w:r>
      <w:r w:rsidR="007C1B2B">
        <w:t>s</w:t>
      </w:r>
      <w:r w:rsidR="008A36B7">
        <w:t xml:space="preserve"> to </w:t>
      </w:r>
      <w:r w:rsidR="007C1B2B">
        <w:t>provide implementation</w:t>
      </w:r>
      <w:r w:rsidR="008A36B7">
        <w:t xml:space="preserve"> logics </w:t>
      </w:r>
      <w:r w:rsidR="007C1B2B">
        <w:t>of spouts and bolts</w:t>
      </w:r>
      <w:r w:rsidR="001C3287">
        <w:t xml:space="preserve">, </w:t>
      </w:r>
      <w:r w:rsidR="007C1B2B">
        <w:t xml:space="preserve">specify </w:t>
      </w:r>
      <w:r w:rsidR="001C3287">
        <w:t xml:space="preserve">the runtime parallelism </w:t>
      </w:r>
      <w:r w:rsidR="00360F8F">
        <w:t xml:space="preserve">level </w:t>
      </w:r>
      <w:r w:rsidR="001C3287">
        <w:t xml:space="preserve">of each </w:t>
      </w:r>
      <w:r w:rsidR="0010428C">
        <w:rPr>
          <w:lang w:val="en-US"/>
        </w:rPr>
        <w:t>type</w:t>
      </w:r>
      <w:r w:rsidR="001C3287">
        <w:t xml:space="preserve">, and configure </w:t>
      </w:r>
      <w:r w:rsidR="007C1B2B">
        <w:t>the data distribution patterns among them.</w:t>
      </w:r>
      <w:r w:rsidR="008A36B7">
        <w:t xml:space="preserve"> </w:t>
      </w:r>
      <w:r w:rsidR="007C1B2B">
        <w:t xml:space="preserve">The </w:t>
      </w:r>
      <w:r w:rsidR="008A36B7">
        <w:t xml:space="preserve">Storm framework will automatically take care of system management issues including data transmission, parallel </w:t>
      </w:r>
      <w:r w:rsidR="00237767">
        <w:t>spouts/bolts</w:t>
      </w:r>
      <w:r w:rsidR="008A36B7">
        <w:t xml:space="preserve"> execution, work load distribution, and fault tolerance.</w:t>
      </w:r>
    </w:p>
    <w:p w14:paraId="7B5E90E9" w14:textId="0AC3CEA5" w:rsidR="00A16C99" w:rsidRDefault="00A16C99" w:rsidP="00A16C99">
      <w:pPr>
        <w:pStyle w:val="BodyText"/>
        <w:ind w:firstLine="0"/>
      </w:pPr>
      <w:r>
        <w:rPr>
          <w:lang w:val="en-US"/>
        </w:rPr>
        <w:tab/>
      </w:r>
      <w:r w:rsidR="00FC187D">
        <w:t xml:space="preserve">Fig. </w:t>
      </w:r>
      <w:r w:rsidR="00DF48B4">
        <w:t>6</w:t>
      </w:r>
      <w:r w:rsidR="00FC187D">
        <w:t xml:space="preserve"> illustrates the architecture of a Storm cluster. The whole cluster consists of two types of nodes: one master node and multiple worker nodes. The master node runs a daemon process called </w:t>
      </w:r>
      <w:r w:rsidR="00FC187D" w:rsidRPr="005D6784">
        <w:rPr>
          <w:i/>
        </w:rPr>
        <w:t>Nimbus</w:t>
      </w:r>
      <w:r w:rsidR="00FC187D">
        <w:t xml:space="preserve">, which is responsible for assigning spout and bolt tasks to the worker nodes and monitoring their status for failures. Every worker node runs a </w:t>
      </w:r>
      <w:r w:rsidR="00FC187D" w:rsidRPr="005D6784">
        <w:rPr>
          <w:i/>
        </w:rPr>
        <w:t>Supervisor</w:t>
      </w:r>
      <w:r w:rsidR="00FC187D">
        <w:t xml:space="preserve"> daemon process, which manages the resources on the local node, and accepts task assignments from the </w:t>
      </w:r>
      <w:r w:rsidR="00FC187D" w:rsidRPr="005D6784">
        <w:rPr>
          <w:i/>
        </w:rPr>
        <w:t>Nimbus</w:t>
      </w:r>
      <w:r w:rsidR="00FC187D" w:rsidRPr="005D6784">
        <w:t>.</w:t>
      </w:r>
      <w:r w:rsidR="00FC187D">
        <w:t xml:space="preserve"> The spout and bolt tasks are launched as parallel threads in </w:t>
      </w:r>
      <w:r w:rsidR="00FC187D" w:rsidRPr="005D6784">
        <w:rPr>
          <w:i/>
        </w:rPr>
        <w:t>worker processes</w:t>
      </w:r>
      <w:r w:rsidR="00FC187D">
        <w:t xml:space="preserve">. The number of worker processes on each node is configurable as a system parameter. The number of threads to run for each type of spout and bolt in a topology can be configured through the parallelism parameters. The coordination between the </w:t>
      </w:r>
      <w:r w:rsidR="00FC187D" w:rsidRPr="001C6D89">
        <w:rPr>
          <w:i/>
        </w:rPr>
        <w:t>Nimbus</w:t>
      </w:r>
      <w:r w:rsidR="00FC187D">
        <w:t xml:space="preserve"> and the </w:t>
      </w:r>
      <w:r w:rsidR="00FC187D" w:rsidRPr="001C6D89">
        <w:rPr>
          <w:i/>
        </w:rPr>
        <w:t>Supervisors</w:t>
      </w:r>
      <w:r w:rsidR="00FC187D">
        <w:t xml:space="preserve"> </w:t>
      </w:r>
      <w:r w:rsidR="00490745">
        <w:rPr>
          <w:lang w:val="en-US"/>
        </w:rPr>
        <w:t xml:space="preserve">uses </w:t>
      </w:r>
      <w:r w:rsidR="00FC187D">
        <w:t>Zookeepers [7].</w:t>
      </w:r>
    </w:p>
    <w:p w14:paraId="4BAABF97" w14:textId="32E69699" w:rsidR="0076151B" w:rsidRDefault="0076151B" w:rsidP="0076151B">
      <w:pPr>
        <w:pStyle w:val="BodyText"/>
      </w:pPr>
      <w:r>
        <w:t>Storm adopts the ‘pull-based’ message passing model between the processing elements. Bolts pull messages from the upstream bolts or spouts. This ensures that bolts will never get excess</w:t>
      </w:r>
      <w:r>
        <w:rPr>
          <w:lang w:val="en-US"/>
        </w:rPr>
        <w:t>ive</w:t>
      </w:r>
      <w:r>
        <w:t xml:space="preserve"> workload that they cannot handle. Therefore, overflow can only happen at the spouts. This model </w:t>
      </w:r>
      <w:r>
        <w:rPr>
          <w:lang w:val="en-US"/>
        </w:rPr>
        <w:t>allows</w:t>
      </w:r>
      <w:r>
        <w:t xml:space="preserve"> us </w:t>
      </w:r>
      <w:r>
        <w:lastRenderedPageBreak/>
        <w:t xml:space="preserve">an easy way to </w:t>
      </w:r>
      <w:r>
        <w:rPr>
          <w:lang w:val="en-US"/>
        </w:rPr>
        <w:t xml:space="preserve">test </w:t>
      </w:r>
      <w:r>
        <w:t>our algorithm at different levels of parallelism. For example, we can implement spouts that generate streams by reading data from a file, and control their paces based on the number of acknowledgements received for tuples that have been processed.</w:t>
      </w:r>
      <w:r>
        <w:rPr>
          <w:lang w:val="en-US"/>
        </w:rPr>
        <w:t xml:space="preserve"> This will prevent the topology from getting overwhelmed by too much data.</w:t>
      </w:r>
    </w:p>
    <w:p w14:paraId="3C41A167" w14:textId="77777777" w:rsidR="005D6784" w:rsidRDefault="005D6784" w:rsidP="005D6784">
      <w:pPr>
        <w:pStyle w:val="BodyText"/>
        <w:ind w:firstLine="0"/>
        <w:jc w:val="center"/>
      </w:pPr>
      <w:r>
        <w:rPr>
          <w:noProof/>
          <w:lang w:val="en-US" w:eastAsia="en-US"/>
        </w:rPr>
        <w:drawing>
          <wp:inline distT="0" distB="0" distL="0" distR="0" wp14:anchorId="5361059C" wp14:editId="4C2109DD">
            <wp:extent cx="3194050" cy="1397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4050" cy="1397000"/>
                    </a:xfrm>
                    <a:prstGeom prst="rect">
                      <a:avLst/>
                    </a:prstGeom>
                    <a:noFill/>
                    <a:ln>
                      <a:noFill/>
                    </a:ln>
                  </pic:spPr>
                </pic:pic>
              </a:graphicData>
            </a:graphic>
          </wp:inline>
        </w:drawing>
      </w:r>
    </w:p>
    <w:p w14:paraId="3CD9C8E1" w14:textId="77777777" w:rsidR="00E50408" w:rsidRPr="00E50408" w:rsidRDefault="005D6784" w:rsidP="00A16C99">
      <w:pPr>
        <w:pStyle w:val="figurecaption"/>
        <w:jc w:val="center"/>
      </w:pPr>
      <w:r>
        <w:rPr>
          <w:rFonts w:ascii="NimbusRomNo9L-Regu" w:hAnsi="NimbusRomNo9L-Regu" w:cs="NimbusRomNo9L-Regu"/>
          <w:lang w:eastAsia="zh-CN"/>
        </w:rPr>
        <w:t>Storm architecture</w:t>
      </w:r>
    </w:p>
    <w:p w14:paraId="1D26A1FD" w14:textId="77777777" w:rsidR="009303D9" w:rsidRDefault="00E673C7" w:rsidP="00ED0149">
      <w:pPr>
        <w:pStyle w:val="Heading2"/>
      </w:pPr>
      <w:r>
        <w:t>Implementation</w:t>
      </w:r>
      <w:r w:rsidR="00D70A8C">
        <w:t xml:space="preserve"> wit</w:t>
      </w:r>
      <w:r w:rsidR="008D4CFA">
        <w:t>h Cluster-Delta Synchronization</w:t>
      </w:r>
    </w:p>
    <w:p w14:paraId="6E212A7E" w14:textId="151CF887" w:rsidR="009303D9" w:rsidRDefault="00F31735" w:rsidP="00E7596C">
      <w:pPr>
        <w:pStyle w:val="BodyText"/>
      </w:pPr>
      <w:r>
        <w:t xml:space="preserve">We implement the parallel version of the algorithm </w:t>
      </w:r>
      <w:r w:rsidR="0010428C">
        <w:rPr>
          <w:lang w:val="en-US"/>
        </w:rPr>
        <w:t>in</w:t>
      </w:r>
      <w:r w:rsidR="0010428C">
        <w:t xml:space="preserve"> </w:t>
      </w:r>
      <w:r>
        <w:t xml:space="preserve">a Storm topology, </w:t>
      </w:r>
      <w:r w:rsidR="00360F8F">
        <w:t>as</w:t>
      </w:r>
      <w:r w:rsidR="00FC187D">
        <w:t xml:space="preserve"> illustrated in Fig. </w:t>
      </w:r>
      <w:r w:rsidR="00DF48B4">
        <w:t>7</w:t>
      </w:r>
      <w:r w:rsidR="009303D9" w:rsidRPr="005B520E">
        <w:t>.</w:t>
      </w:r>
      <w:r w:rsidR="00FB5E8D">
        <w:t xml:space="preserve"> There </w:t>
      </w:r>
      <w:r w:rsidR="0036508B">
        <w:rPr>
          <w:lang w:val="en-US"/>
        </w:rPr>
        <w:t xml:space="preserve">are </w:t>
      </w:r>
      <w:r w:rsidR="00FB5E8D">
        <w:t xml:space="preserve">one type of spout, </w:t>
      </w:r>
      <w:proofErr w:type="spellStart"/>
      <w:r w:rsidR="00FB5E8D" w:rsidRPr="00FB5E8D">
        <w:rPr>
          <w:i/>
        </w:rPr>
        <w:t>Protomeme</w:t>
      </w:r>
      <w:proofErr w:type="spellEnd"/>
      <w:r w:rsidR="00FB5E8D" w:rsidRPr="00FB5E8D">
        <w:rPr>
          <w:i/>
        </w:rPr>
        <w:t xml:space="preserve"> Generator Spout</w:t>
      </w:r>
      <w:r w:rsidR="00FB5E8D">
        <w:t xml:space="preserve">, and two types of bolts, </w:t>
      </w:r>
      <w:r w:rsidR="00FB5E8D" w:rsidRPr="00FB5E8D">
        <w:rPr>
          <w:i/>
        </w:rPr>
        <w:t>Clustering Bolt</w:t>
      </w:r>
      <w:r w:rsidR="00FB5E8D">
        <w:t xml:space="preserve"> and </w:t>
      </w:r>
      <w:r w:rsidR="00FB5E8D" w:rsidRPr="00FB5E8D">
        <w:rPr>
          <w:i/>
        </w:rPr>
        <w:t>Synchronization Coordinator</w:t>
      </w:r>
      <w:r w:rsidR="00FB5E8D">
        <w:t xml:space="preserve"> </w:t>
      </w:r>
      <w:r w:rsidR="00FB5E8D" w:rsidRPr="00FB5E8D">
        <w:rPr>
          <w:i/>
        </w:rPr>
        <w:t>Bolt</w:t>
      </w:r>
      <w:r w:rsidR="00FB5E8D">
        <w:t xml:space="preserve">, in the topology. For simplicity, we call them </w:t>
      </w:r>
      <w:proofErr w:type="spellStart"/>
      <w:r w:rsidR="00FB5E8D" w:rsidRPr="00FB5E8D">
        <w:rPr>
          <w:i/>
        </w:rPr>
        <w:t>protomeme</w:t>
      </w:r>
      <w:proofErr w:type="spellEnd"/>
      <w:r w:rsidR="00FB5E8D" w:rsidRPr="00FB5E8D">
        <w:rPr>
          <w:i/>
        </w:rPr>
        <w:t xml:space="preserve"> generator</w:t>
      </w:r>
      <w:r w:rsidR="00FB5E8D">
        <w:t xml:space="preserve">, </w:t>
      </w:r>
      <w:proofErr w:type="spellStart"/>
      <w:r w:rsidR="00FB5E8D" w:rsidRPr="00FB5E8D">
        <w:rPr>
          <w:i/>
        </w:rPr>
        <w:t>cbolt</w:t>
      </w:r>
      <w:proofErr w:type="spellEnd"/>
      <w:r w:rsidR="00FB5E8D">
        <w:t xml:space="preserve">, and </w:t>
      </w:r>
      <w:r w:rsidR="00FB5E8D" w:rsidRPr="00FB5E8D">
        <w:rPr>
          <w:i/>
        </w:rPr>
        <w:t>sync coordinator</w:t>
      </w:r>
      <w:r w:rsidR="00FB5E8D">
        <w:t>.</w:t>
      </w:r>
      <w:r w:rsidR="00EC66C9">
        <w:t xml:space="preserve"> During runtime, there is one instance of the </w:t>
      </w:r>
      <w:proofErr w:type="spellStart"/>
      <w:r w:rsidR="00EC66C9">
        <w:t>protomeme</w:t>
      </w:r>
      <w:proofErr w:type="spellEnd"/>
      <w:r w:rsidR="00EC66C9">
        <w:t xml:space="preserve"> generator, multiple instances of </w:t>
      </w:r>
      <w:proofErr w:type="spellStart"/>
      <w:r w:rsidR="00EC66C9">
        <w:t>cbolts</w:t>
      </w:r>
      <w:proofErr w:type="spellEnd"/>
      <w:r w:rsidR="00EC66C9">
        <w:t xml:space="preserve"> working in parallel, and one instance of sync coordinator. </w:t>
      </w:r>
      <w:r w:rsidR="00AA0862">
        <w:t xml:space="preserve">A separate synchronization channel is created between the </w:t>
      </w:r>
      <w:proofErr w:type="spellStart"/>
      <w:r w:rsidR="00AA0862">
        <w:t>cbolts</w:t>
      </w:r>
      <w:proofErr w:type="spellEnd"/>
      <w:r w:rsidR="00AA0862">
        <w:t xml:space="preserve"> and the sync coordinator using </w:t>
      </w:r>
      <w:r w:rsidR="00476650">
        <w:t xml:space="preserve">the </w:t>
      </w:r>
      <w:proofErr w:type="spellStart"/>
      <w:r w:rsidR="00AA0862">
        <w:t>ActiveMQ</w:t>
      </w:r>
      <w:proofErr w:type="spellEnd"/>
      <w:r w:rsidR="00AA0862">
        <w:t xml:space="preserve"> pub-sub messaging system</w:t>
      </w:r>
      <w:r w:rsidR="00360F8F">
        <w:t xml:space="preserve"> [</w:t>
      </w:r>
      <w:r w:rsidR="00AD4F18">
        <w:t>5</w:t>
      </w:r>
      <w:r w:rsidR="00360F8F">
        <w:t>]</w:t>
      </w:r>
      <w:r w:rsidR="00AA0862">
        <w:t xml:space="preserve">. </w:t>
      </w:r>
      <w:proofErr w:type="spellStart"/>
      <w:r w:rsidR="00AA0862">
        <w:t>ActiveMQ</w:t>
      </w:r>
      <w:proofErr w:type="spellEnd"/>
      <w:r w:rsidR="00AA0862">
        <w:t xml:space="preserve"> allows client applications to connect to </w:t>
      </w:r>
      <w:r w:rsidR="00AA0862" w:rsidRPr="00AA0862">
        <w:rPr>
          <w:i/>
        </w:rPr>
        <w:t>message brokers</w:t>
      </w:r>
      <w:r w:rsidR="00AA0862">
        <w:t xml:space="preserve">, and register themselves as </w:t>
      </w:r>
      <w:r w:rsidR="00AA0862" w:rsidRPr="00AA0862">
        <w:rPr>
          <w:i/>
        </w:rPr>
        <w:t>publishers</w:t>
      </w:r>
      <w:r w:rsidR="00AA0862">
        <w:t xml:space="preserve"> or </w:t>
      </w:r>
      <w:r w:rsidR="00AA0862" w:rsidRPr="00AA0862">
        <w:rPr>
          <w:i/>
        </w:rPr>
        <w:t>subscribers</w:t>
      </w:r>
      <w:r w:rsidR="00AA0862">
        <w:t xml:space="preserve"> to various </w:t>
      </w:r>
      <w:r w:rsidR="00AA0862" w:rsidRPr="00AA0862">
        <w:rPr>
          <w:i/>
        </w:rPr>
        <w:t>topics</w:t>
      </w:r>
      <w:r w:rsidR="00AA0862">
        <w:t>. Publishers can produce messages and publish them to a certain topic, and the message broker will automatically deliver the messages to all the subscribers of that topic.</w:t>
      </w:r>
      <w:r w:rsidR="00A45B06">
        <w:t xml:space="preserve"> In our topology, the sync coordinator is registered as a publisher to a topic named “</w:t>
      </w:r>
      <w:proofErr w:type="spellStart"/>
      <w:r w:rsidR="00A45B06" w:rsidRPr="00A45B06">
        <w:t>clusters.info.sync</w:t>
      </w:r>
      <w:proofErr w:type="spellEnd"/>
      <w:r w:rsidR="00A45B06">
        <w:t xml:space="preserve">”, and all the </w:t>
      </w:r>
      <w:proofErr w:type="spellStart"/>
      <w:r w:rsidR="00A45B06">
        <w:t>cbolts</w:t>
      </w:r>
      <w:proofErr w:type="spellEnd"/>
      <w:r w:rsidR="00A45B06">
        <w:t xml:space="preserve"> are registered as subscribers to this topic. The lifetime of the whole topology can be divided into two phases, an </w:t>
      </w:r>
      <w:r w:rsidR="00A45B06" w:rsidRPr="00A45B06">
        <w:rPr>
          <w:i/>
        </w:rPr>
        <w:t>initialization phase</w:t>
      </w:r>
      <w:r w:rsidR="00A45B06">
        <w:t xml:space="preserve"> and a </w:t>
      </w:r>
      <w:r w:rsidR="00A45B06" w:rsidRPr="00A45B06">
        <w:rPr>
          <w:i/>
        </w:rPr>
        <w:t>running phase</w:t>
      </w:r>
      <w:r w:rsidR="00A45B06">
        <w:t xml:space="preserve">. </w:t>
      </w:r>
      <w:r w:rsidR="00EC66C9">
        <w:t xml:space="preserve">We explain the working mechanism of </w:t>
      </w:r>
      <w:r w:rsidR="00A45B06">
        <w:t>each type of spout and bolt</w:t>
      </w:r>
      <w:r w:rsidR="00EC66C9">
        <w:t xml:space="preserve"> in </w:t>
      </w:r>
      <w:r w:rsidR="00A45B06">
        <w:t>both phases.</w:t>
      </w:r>
    </w:p>
    <w:p w14:paraId="3FCED022" w14:textId="77777777" w:rsidR="00725963" w:rsidRDefault="00725963" w:rsidP="00725963">
      <w:pPr>
        <w:pStyle w:val="BodyText"/>
        <w:ind w:firstLine="0"/>
        <w:jc w:val="center"/>
      </w:pPr>
      <w:r>
        <w:rPr>
          <w:noProof/>
          <w:lang w:val="en-US" w:eastAsia="en-US"/>
        </w:rPr>
        <w:drawing>
          <wp:inline distT="0" distB="0" distL="0" distR="0" wp14:anchorId="1065A6C8" wp14:editId="26BC0646">
            <wp:extent cx="3187700" cy="15284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7700" cy="1528445"/>
                    </a:xfrm>
                    <a:prstGeom prst="rect">
                      <a:avLst/>
                    </a:prstGeom>
                    <a:noFill/>
                    <a:ln>
                      <a:noFill/>
                    </a:ln>
                  </pic:spPr>
                </pic:pic>
              </a:graphicData>
            </a:graphic>
          </wp:inline>
        </w:drawing>
      </w:r>
    </w:p>
    <w:p w14:paraId="7C136DBB" w14:textId="77777777" w:rsidR="00725963" w:rsidRPr="00791FFD" w:rsidRDefault="00725963" w:rsidP="00725963">
      <w:pPr>
        <w:pStyle w:val="figurecaption"/>
        <w:jc w:val="center"/>
      </w:pPr>
      <w:r w:rsidRPr="00791FFD">
        <w:rPr>
          <w:rFonts w:ascii="NimbusRomNo9L-Regu" w:hAnsi="NimbusRomNo9L-Regu" w:cs="NimbusRomNo9L-Regu"/>
          <w:lang w:eastAsia="zh-CN"/>
        </w:rPr>
        <w:t>Storm topology for the parallel stream clustering algorithm</w:t>
      </w:r>
    </w:p>
    <w:p w14:paraId="31E10F77" w14:textId="765F3066" w:rsidR="0076151B" w:rsidRPr="00D70A8C" w:rsidRDefault="0076151B" w:rsidP="0076151B">
      <w:pPr>
        <w:pStyle w:val="BodyText"/>
        <w:ind w:firstLine="0"/>
        <w:rPr>
          <w:b/>
          <w:i/>
        </w:rPr>
      </w:pPr>
      <w:proofErr w:type="spellStart"/>
      <w:r w:rsidRPr="00D70A8C">
        <w:rPr>
          <w:b/>
          <w:i/>
        </w:rPr>
        <w:t>Protomeme</w:t>
      </w:r>
      <w:proofErr w:type="spellEnd"/>
      <w:r w:rsidRPr="00D70A8C">
        <w:rPr>
          <w:b/>
          <w:i/>
        </w:rPr>
        <w:t xml:space="preserve"> Generation and </w:t>
      </w:r>
      <w:r w:rsidR="00725963">
        <w:rPr>
          <w:b/>
          <w:i/>
        </w:rPr>
        <w:t>Distribution</w:t>
      </w:r>
    </w:p>
    <w:p w14:paraId="091B7008" w14:textId="18A5CE5D" w:rsidR="00725963" w:rsidRDefault="0076151B" w:rsidP="00E7596C">
      <w:pPr>
        <w:pStyle w:val="BodyText"/>
      </w:pPr>
      <w:r>
        <w:t xml:space="preserve">During the </w:t>
      </w:r>
      <w:r w:rsidRPr="00D70A8C">
        <w:rPr>
          <w:b/>
        </w:rPr>
        <w:t>initialization phase</w:t>
      </w:r>
      <w:r>
        <w:t>, every processing element reads some information from a bootstrap file</w:t>
      </w:r>
      <w:r w:rsidRPr="005B520E">
        <w:t>.</w:t>
      </w:r>
      <w:r>
        <w:t xml:space="preserve"> </w:t>
      </w:r>
      <w:proofErr w:type="spellStart"/>
      <w:r>
        <w:rPr>
          <w:lang w:val="en-US"/>
        </w:rPr>
        <w:t>T</w:t>
      </w:r>
      <w:r>
        <w:t>he</w:t>
      </w:r>
      <w:proofErr w:type="spellEnd"/>
      <w:r>
        <w:t xml:space="preserve"> </w:t>
      </w:r>
      <w:proofErr w:type="spellStart"/>
      <w:r>
        <w:t>protomeme</w:t>
      </w:r>
      <w:proofErr w:type="spellEnd"/>
      <w:r>
        <w:t xml:space="preserve"> generator reads the start time of the current time step, the </w:t>
      </w:r>
      <w:r>
        <w:lastRenderedPageBreak/>
        <w:t xml:space="preserve">length of a time step in seconds, and the length of a time window in steps. After reading </w:t>
      </w:r>
      <w:r>
        <w:rPr>
          <w:lang w:val="en-US"/>
        </w:rPr>
        <w:t xml:space="preserve">this </w:t>
      </w:r>
      <w:r>
        <w:t xml:space="preserve">information, </w:t>
      </w:r>
      <w:r>
        <w:rPr>
          <w:lang w:val="en-US"/>
        </w:rPr>
        <w:t>the generator</w:t>
      </w:r>
      <w:r>
        <w:t xml:space="preserve"> can either connect to an external stream of tweets or open a file containing t</w:t>
      </w:r>
      <w:r w:rsidR="00725963">
        <w:t xml:space="preserve">weets for generating </w:t>
      </w:r>
      <w:proofErr w:type="spellStart"/>
      <w:r w:rsidR="00725963">
        <w:t>protomemes</w:t>
      </w:r>
      <w:proofErr w:type="spellEnd"/>
      <w:r w:rsidR="00725963">
        <w:t>.</w:t>
      </w:r>
    </w:p>
    <w:p w14:paraId="52D6E1EB" w14:textId="5E18270D" w:rsidR="00725963" w:rsidRDefault="00725963" w:rsidP="00E7596C">
      <w:pPr>
        <w:pStyle w:val="BodyText"/>
      </w:pPr>
      <w:r>
        <w:t xml:space="preserve">During the </w:t>
      </w:r>
      <w:r w:rsidRPr="00D70A8C">
        <w:rPr>
          <w:b/>
        </w:rPr>
        <w:t>running phase</w:t>
      </w:r>
      <w:r>
        <w:t xml:space="preserve">, the </w:t>
      </w:r>
      <w:proofErr w:type="spellStart"/>
      <w:r>
        <w:t>protomeme</w:t>
      </w:r>
      <w:proofErr w:type="spellEnd"/>
      <w:r>
        <w:t xml:space="preserve"> generator keeps reading and buffering tweets for the </w:t>
      </w:r>
      <w:r>
        <w:rPr>
          <w:lang w:val="en-US"/>
        </w:rPr>
        <w:t>“</w:t>
      </w:r>
      <w:r>
        <w:t xml:space="preserve">current” time step, until it </w:t>
      </w:r>
      <w:r>
        <w:rPr>
          <w:lang w:val="en-US"/>
        </w:rPr>
        <w:t xml:space="preserve">identifies </w:t>
      </w:r>
      <w:r>
        <w:t>a tweet falling into the next time step</w:t>
      </w:r>
      <w:r w:rsidRPr="005B520E">
        <w:t>.</w:t>
      </w:r>
      <w:r>
        <w:t xml:space="preserve"> Then it generates </w:t>
      </w:r>
      <w:proofErr w:type="spellStart"/>
      <w:r>
        <w:t>protomemes</w:t>
      </w:r>
      <w:proofErr w:type="spellEnd"/>
      <w:r>
        <w:t xml:space="preserve"> using the buffered tweets. Every </w:t>
      </w:r>
      <w:proofErr w:type="spellStart"/>
      <w:r>
        <w:t>protomeme</w:t>
      </w:r>
      <w:proofErr w:type="spellEnd"/>
      <w:r>
        <w:t xml:space="preserve"> is associated with a </w:t>
      </w:r>
      <w:r w:rsidRPr="00937902">
        <w:rPr>
          <w:i/>
        </w:rPr>
        <w:t>creation timestamp</w:t>
      </w:r>
      <w:r>
        <w:t xml:space="preserve"> and an </w:t>
      </w:r>
      <w:r w:rsidRPr="00937902">
        <w:rPr>
          <w:i/>
        </w:rPr>
        <w:t>ending timestamp</w:t>
      </w:r>
      <w:r>
        <w:t xml:space="preserve">, which are set </w:t>
      </w:r>
      <w:r>
        <w:rPr>
          <w:lang w:val="en-US"/>
        </w:rPr>
        <w:t xml:space="preserve">based on </w:t>
      </w:r>
      <w:r>
        <w:t xml:space="preserve"> the timestamp of the earliest and latest tweet in the </w:t>
      </w:r>
      <w:proofErr w:type="spellStart"/>
      <w:r>
        <w:t>protomeme</w:t>
      </w:r>
      <w:proofErr w:type="spellEnd"/>
      <w:r>
        <w:t xml:space="preserve">. To facilitate the construction of diffusion vectors of </w:t>
      </w:r>
      <w:proofErr w:type="spellStart"/>
      <w:r>
        <w:t>protomemes</w:t>
      </w:r>
      <w:proofErr w:type="spellEnd"/>
      <w:r>
        <w:t xml:space="preserve">, an </w:t>
      </w:r>
      <w:r w:rsidRPr="00F6430C">
        <w:rPr>
          <w:b/>
        </w:rPr>
        <w:t xml:space="preserve">in-memory index </w:t>
      </w:r>
      <w:r>
        <w:rPr>
          <w:b/>
        </w:rPr>
        <w:t xml:space="preserve">structure </w:t>
      </w:r>
      <w:r>
        <w:t xml:space="preserve">is maintained to record the mapping between each tweet ID and the set of user IDs who have retweeted it. To construct the diffusion vector of a </w:t>
      </w:r>
      <w:proofErr w:type="spellStart"/>
      <w:r>
        <w:t>protomeme</w:t>
      </w:r>
      <w:proofErr w:type="spellEnd"/>
      <w:r>
        <w:t xml:space="preserve">, the user IDs of the tweet authors and the user IDs mentioned in its tweets are first added to the vector. Then the index is queried for each tweet ID of the </w:t>
      </w:r>
      <w:proofErr w:type="spellStart"/>
      <w:r>
        <w:t>protomeme</w:t>
      </w:r>
      <w:proofErr w:type="spellEnd"/>
      <w:r>
        <w:t xml:space="preserve">, and the corresponding user IDs found in the index are added to the vector. The </w:t>
      </w:r>
      <w:proofErr w:type="spellStart"/>
      <w:r>
        <w:t>protomeme</w:t>
      </w:r>
      <w:proofErr w:type="spellEnd"/>
      <w:r>
        <w:t xml:space="preserve"> generator emits one tuple to its output stream for every newly generated </w:t>
      </w:r>
      <w:proofErr w:type="spellStart"/>
      <w:r>
        <w:t>protomeme</w:t>
      </w:r>
      <w:proofErr w:type="spellEnd"/>
      <w:r>
        <w:t xml:space="preserve">. The tuples are evenly distributed among all the parallel </w:t>
      </w:r>
      <w:proofErr w:type="spellStart"/>
      <w:r>
        <w:t>cbolts</w:t>
      </w:r>
      <w:proofErr w:type="spellEnd"/>
      <w:r>
        <w:t xml:space="preserve"> based on the hash values of their markers. Therefore, </w:t>
      </w:r>
      <w:proofErr w:type="spellStart"/>
      <w:r>
        <w:t>protomemes</w:t>
      </w:r>
      <w:proofErr w:type="spellEnd"/>
      <w:r>
        <w:t xml:space="preserve"> generated in different time steps but sharing the same marker will always be processed by the same </w:t>
      </w:r>
      <w:proofErr w:type="spellStart"/>
      <w:r>
        <w:t>cbolt</w:t>
      </w:r>
      <w:proofErr w:type="spellEnd"/>
      <w:r>
        <w:t>.</w:t>
      </w:r>
    </w:p>
    <w:p w14:paraId="19E50D28" w14:textId="5B438B6C" w:rsidR="00725963" w:rsidRPr="00D70A8C" w:rsidRDefault="00725963" w:rsidP="00725963">
      <w:pPr>
        <w:pStyle w:val="BodyText"/>
        <w:ind w:firstLine="0"/>
        <w:rPr>
          <w:b/>
          <w:i/>
        </w:rPr>
      </w:pPr>
      <w:proofErr w:type="spellStart"/>
      <w:r w:rsidRPr="00D70A8C">
        <w:rPr>
          <w:b/>
          <w:i/>
        </w:rPr>
        <w:t>Protomeme</w:t>
      </w:r>
      <w:proofErr w:type="spellEnd"/>
      <w:r w:rsidRPr="00D70A8C">
        <w:rPr>
          <w:b/>
          <w:i/>
        </w:rPr>
        <w:t xml:space="preserve"> </w:t>
      </w:r>
      <w:r>
        <w:rPr>
          <w:b/>
          <w:i/>
        </w:rPr>
        <w:t>Clustering</w:t>
      </w:r>
    </w:p>
    <w:p w14:paraId="2907F8D0" w14:textId="737FD8B5" w:rsidR="0076151B" w:rsidRDefault="00931877" w:rsidP="00E7596C">
      <w:pPr>
        <w:pStyle w:val="BodyText"/>
      </w:pPr>
      <w:r>
        <w:t xml:space="preserve">During the </w:t>
      </w:r>
      <w:r w:rsidRPr="00D70A8C">
        <w:rPr>
          <w:b/>
        </w:rPr>
        <w:t>initialization phase</w:t>
      </w:r>
      <w:r>
        <w:t xml:space="preserve">, the </w:t>
      </w:r>
      <w:proofErr w:type="spellStart"/>
      <w:r>
        <w:t>cbolts</w:t>
      </w:r>
      <w:proofErr w:type="spellEnd"/>
      <w:r>
        <w:t xml:space="preserve"> and sync coordinator</w:t>
      </w:r>
      <w:r w:rsidR="0076151B">
        <w:t xml:space="preserve"> </w:t>
      </w:r>
      <w:r>
        <w:t>first read</w:t>
      </w:r>
      <w:r w:rsidR="0076151B">
        <w:t xml:space="preserve"> the same time window parameters as </w:t>
      </w:r>
      <w:r>
        <w:t xml:space="preserve">the </w:t>
      </w:r>
      <w:proofErr w:type="spellStart"/>
      <w:r>
        <w:t>protomeme</w:t>
      </w:r>
      <w:proofErr w:type="spellEnd"/>
      <w:r>
        <w:t xml:space="preserve"> generator;</w:t>
      </w:r>
      <w:r w:rsidR="0076151B">
        <w:t xml:space="preserve"> </w:t>
      </w:r>
      <w:r>
        <w:t>then t</w:t>
      </w:r>
      <w:r w:rsidR="0076151B">
        <w:t xml:space="preserve">hey read the input parameter </w:t>
      </w:r>
      <w:r w:rsidR="0076151B" w:rsidRPr="00AA72DA">
        <w:rPr>
          <w:i/>
        </w:rPr>
        <w:t>n</w:t>
      </w:r>
      <w:r w:rsidR="0076151B">
        <w:t xml:space="preserve"> (number of standard deviations for outlier detection), and a list of initial clusters. The initial clusters </w:t>
      </w:r>
      <w:r w:rsidR="0076151B">
        <w:rPr>
          <w:lang w:val="en-US"/>
        </w:rPr>
        <w:t xml:space="preserve">are </w:t>
      </w:r>
      <w:r w:rsidR="0076151B">
        <w:t xml:space="preserve">generated by running either a parallel batch clustering algorithm, or the sequential stream clustering algorithm over a small batch of data from recent history. The initial values of </w:t>
      </w:r>
      <w:r w:rsidR="0076151B" w:rsidRPr="00FA19BE">
        <w:rPr>
          <w:rFonts w:ascii="SFRM1000" w:hAnsi="SFRM1000" w:cs="SFRM1000"/>
          <w:i/>
          <w:lang w:eastAsia="zh-CN"/>
        </w:rPr>
        <w:t>μ</w:t>
      </w:r>
      <w:r w:rsidR="0076151B">
        <w:rPr>
          <w:rFonts w:ascii="SFRM1000" w:hAnsi="SFRM1000" w:cs="SFRM1000"/>
          <w:i/>
          <w:lang w:eastAsia="zh-CN"/>
        </w:rPr>
        <w:t xml:space="preserve"> </w:t>
      </w:r>
      <w:r w:rsidR="0076151B" w:rsidRPr="00AA72DA">
        <w:rPr>
          <w:rFonts w:ascii="SFRM1000" w:hAnsi="SFRM1000" w:cs="SFRM1000"/>
          <w:lang w:eastAsia="zh-CN"/>
        </w:rPr>
        <w:t>and</w:t>
      </w:r>
      <w:r w:rsidR="0076151B">
        <w:rPr>
          <w:rFonts w:ascii="SFRM1000" w:hAnsi="SFRM1000" w:cs="SFRM1000"/>
          <w:i/>
          <w:lang w:eastAsia="zh-CN"/>
        </w:rPr>
        <w:t xml:space="preserve"> </w:t>
      </w:r>
      <w:r w:rsidR="0076151B" w:rsidRPr="00FA19BE">
        <w:rPr>
          <w:rFonts w:ascii="SFRM1000" w:hAnsi="SFRM1000" w:cs="SFRM1000"/>
          <w:i/>
          <w:lang w:eastAsia="zh-CN"/>
        </w:rPr>
        <w:t>σ</w:t>
      </w:r>
      <w:r w:rsidR="0076151B">
        <w:rPr>
          <w:rFonts w:ascii="SFRM1000" w:hAnsi="SFRM1000" w:cs="SFRM1000"/>
          <w:i/>
          <w:lang w:eastAsia="zh-CN"/>
        </w:rPr>
        <w:t xml:space="preserve"> </w:t>
      </w:r>
      <w:r w:rsidR="0076151B" w:rsidRPr="00AA72DA">
        <w:rPr>
          <w:rFonts w:ascii="SFRM1000" w:hAnsi="SFRM1000" w:cs="SFRM1000"/>
          <w:lang w:eastAsia="zh-CN"/>
        </w:rPr>
        <w:t xml:space="preserve">are </w:t>
      </w:r>
      <w:r w:rsidR="0076151B">
        <w:rPr>
          <w:rFonts w:ascii="SFRM1000" w:hAnsi="SFRM1000" w:cs="SFRM1000"/>
          <w:lang w:eastAsia="zh-CN"/>
        </w:rPr>
        <w:t xml:space="preserve">then </w:t>
      </w:r>
      <w:r w:rsidR="0076151B" w:rsidRPr="00AA72DA">
        <w:rPr>
          <w:rFonts w:ascii="SFRM1000" w:hAnsi="SFRM1000" w:cs="SFRM1000"/>
          <w:lang w:eastAsia="zh-CN"/>
        </w:rPr>
        <w:t>gene</w:t>
      </w:r>
      <w:r w:rsidR="0076151B">
        <w:rPr>
          <w:rFonts w:ascii="SFRM1000" w:hAnsi="SFRM1000" w:cs="SFRM1000"/>
          <w:lang w:eastAsia="zh-CN"/>
        </w:rPr>
        <w:t xml:space="preserve">rated based on the </w:t>
      </w:r>
      <w:proofErr w:type="spellStart"/>
      <w:r w:rsidR="0076151B">
        <w:rPr>
          <w:rFonts w:ascii="SFRM1000" w:hAnsi="SFRM1000" w:cs="SFRM1000"/>
          <w:lang w:eastAsia="zh-CN"/>
        </w:rPr>
        <w:t>protomemes</w:t>
      </w:r>
      <w:proofErr w:type="spellEnd"/>
      <w:r w:rsidR="0076151B">
        <w:rPr>
          <w:rFonts w:ascii="SFRM1000" w:hAnsi="SFRM1000" w:cs="SFRM1000"/>
          <w:lang w:eastAsia="zh-CN"/>
        </w:rPr>
        <w:t xml:space="preserve"> con</w:t>
      </w:r>
      <w:r w:rsidR="00CE52F4">
        <w:rPr>
          <w:rFonts w:ascii="SFRM1000" w:hAnsi="SFRM1000" w:cs="SFRM1000"/>
          <w:lang w:eastAsia="zh-CN"/>
        </w:rPr>
        <w:t>tained in the initial clusters.</w:t>
      </w:r>
    </w:p>
    <w:p w14:paraId="50FC5B7E" w14:textId="232BF9C5" w:rsidR="008D5C1B" w:rsidRDefault="00931877" w:rsidP="00E7596C">
      <w:pPr>
        <w:pStyle w:val="BodyText"/>
        <w:rPr>
          <w:rFonts w:ascii="SFRM1000" w:hAnsi="SFRM1000" w:cs="SFRM1000"/>
          <w:lang w:eastAsia="zh-CN"/>
        </w:rPr>
      </w:pPr>
      <w:r>
        <w:t xml:space="preserve">During the </w:t>
      </w:r>
      <w:r w:rsidRPr="00D70A8C">
        <w:rPr>
          <w:b/>
        </w:rPr>
        <w:t>running phase</w:t>
      </w:r>
      <w:r w:rsidR="008D5C1B">
        <w:t xml:space="preserve">, </w:t>
      </w:r>
      <w:proofErr w:type="spellStart"/>
      <w:r w:rsidR="008D5C1B">
        <w:t>protomemes</w:t>
      </w:r>
      <w:proofErr w:type="spellEnd"/>
      <w:r w:rsidR="008D5C1B">
        <w:t xml:space="preserve"> are processed in small batches. A </w:t>
      </w:r>
      <w:r w:rsidR="008D5C1B" w:rsidRPr="008D5C1B">
        <w:rPr>
          <w:i/>
        </w:rPr>
        <w:t>batch</w:t>
      </w:r>
      <w:r w:rsidR="008D5C1B">
        <w:t xml:space="preserve"> is defined as the number </w:t>
      </w:r>
      <w:r w:rsidR="0010428C">
        <w:t xml:space="preserve">of </w:t>
      </w:r>
      <w:proofErr w:type="spellStart"/>
      <w:r w:rsidR="008D5C1B">
        <w:t>protomemes</w:t>
      </w:r>
      <w:proofErr w:type="spellEnd"/>
      <w:r w:rsidR="008D5C1B">
        <w:t xml:space="preserve"> to process, which is normally configured to be much smaller than the total number of </w:t>
      </w:r>
      <w:proofErr w:type="spellStart"/>
      <w:r w:rsidR="008D5C1B">
        <w:t>protomemes</w:t>
      </w:r>
      <w:proofErr w:type="spellEnd"/>
      <w:r w:rsidR="008D5C1B">
        <w:t xml:space="preserve"> in a single time step. Upon receiving a </w:t>
      </w:r>
      <w:proofErr w:type="spellStart"/>
      <w:r w:rsidR="008D5C1B">
        <w:t>protomeme</w:t>
      </w:r>
      <w:proofErr w:type="spellEnd"/>
      <w:r w:rsidR="008D5C1B">
        <w:t xml:space="preserve">, </w:t>
      </w:r>
      <w:r w:rsidR="005049FF">
        <w:t xml:space="preserve">the </w:t>
      </w:r>
      <w:proofErr w:type="spellStart"/>
      <w:r w:rsidR="005049FF">
        <w:t>cbolt</w:t>
      </w:r>
      <w:proofErr w:type="spellEnd"/>
      <w:r w:rsidR="005049FF">
        <w:t xml:space="preserve"> first checks its creation timestamp to see if it starts </w:t>
      </w:r>
      <w:r w:rsidR="005A4A79">
        <w:t xml:space="preserve">a new time step. If so, the </w:t>
      </w:r>
      <w:proofErr w:type="spellStart"/>
      <w:r w:rsidR="005A4A79">
        <w:t>cbolt</w:t>
      </w:r>
      <w:proofErr w:type="spellEnd"/>
      <w:r w:rsidR="005A4A79">
        <w:t xml:space="preserve"> will first advance the current time window by one step, and delete all the old </w:t>
      </w:r>
      <w:proofErr w:type="spellStart"/>
      <w:r w:rsidR="005A4A79">
        <w:t>protomemes</w:t>
      </w:r>
      <w:proofErr w:type="spellEnd"/>
      <w:r w:rsidR="005A4A79">
        <w:t xml:space="preserve"> falling out of the time window from the clusters. </w:t>
      </w:r>
      <w:r w:rsidR="0076151B">
        <w:t xml:space="preserve">Then it performs the outlier detection procedure </w:t>
      </w:r>
      <w:r w:rsidR="005A4A79">
        <w:t xml:space="preserve">and </w:t>
      </w:r>
      <w:proofErr w:type="spellStart"/>
      <w:r w:rsidR="005A4A79">
        <w:t>protomeme</w:t>
      </w:r>
      <w:proofErr w:type="spellEnd"/>
      <w:r w:rsidR="005A4A79">
        <w:t xml:space="preserve">-cluster assignment in the same way as in the sequential algorithm, based on the current clusters and </w:t>
      </w:r>
      <w:r w:rsidR="005A4A79" w:rsidRPr="00FA19BE">
        <w:rPr>
          <w:rFonts w:ascii="SFRM1000" w:hAnsi="SFRM1000" w:cs="SFRM1000"/>
          <w:i/>
          <w:lang w:eastAsia="zh-CN"/>
        </w:rPr>
        <w:t>μ</w:t>
      </w:r>
      <w:r w:rsidR="00CE13B0" w:rsidRPr="00CE13B0">
        <w:rPr>
          <w:rFonts w:ascii="SFRM1000" w:hAnsi="SFRM1000" w:cs="SFRM1000"/>
          <w:lang w:eastAsia="zh-CN"/>
        </w:rPr>
        <w:t>,</w:t>
      </w:r>
      <w:r w:rsidR="005A4A79">
        <w:rPr>
          <w:rFonts w:ascii="SFRM1000" w:hAnsi="SFRM1000" w:cs="SFRM1000"/>
          <w:i/>
          <w:lang w:eastAsia="zh-CN"/>
        </w:rPr>
        <w:t xml:space="preserve"> </w:t>
      </w:r>
      <w:r w:rsidR="005A4A79" w:rsidRPr="00FA19BE">
        <w:rPr>
          <w:rFonts w:ascii="SFRM1000" w:hAnsi="SFRM1000" w:cs="SFRM1000"/>
          <w:i/>
          <w:lang w:eastAsia="zh-CN"/>
        </w:rPr>
        <w:t>σ</w:t>
      </w:r>
      <w:r w:rsidR="005A4A79">
        <w:rPr>
          <w:rFonts w:ascii="SFRM1000" w:hAnsi="SFRM1000" w:cs="SFRM1000"/>
          <w:i/>
          <w:lang w:eastAsia="zh-CN"/>
        </w:rPr>
        <w:t xml:space="preserve"> </w:t>
      </w:r>
      <w:r w:rsidR="005A4A79" w:rsidRPr="005A4A79">
        <w:rPr>
          <w:rFonts w:ascii="SFRM1000" w:hAnsi="SFRM1000" w:cs="SFRM1000"/>
          <w:lang w:eastAsia="zh-CN"/>
        </w:rPr>
        <w:t>values</w:t>
      </w:r>
      <w:r w:rsidR="005A4A79">
        <w:rPr>
          <w:rFonts w:ascii="SFRM1000" w:hAnsi="SFRM1000" w:cs="SFRM1000"/>
          <w:lang w:eastAsia="zh-CN"/>
        </w:rPr>
        <w:t xml:space="preserve">. </w:t>
      </w:r>
      <w:r w:rsidR="005E0454">
        <w:rPr>
          <w:rFonts w:ascii="SFRM1000" w:hAnsi="SFRM1000" w:cs="SFRM1000"/>
          <w:lang w:eastAsia="zh-CN"/>
        </w:rPr>
        <w:t xml:space="preserve">If the </w:t>
      </w:r>
      <w:proofErr w:type="spellStart"/>
      <w:r w:rsidR="005E0454">
        <w:rPr>
          <w:rFonts w:ascii="SFRM1000" w:hAnsi="SFRM1000" w:cs="SFRM1000"/>
          <w:lang w:eastAsia="zh-CN"/>
        </w:rPr>
        <w:t>protomeme</w:t>
      </w:r>
      <w:proofErr w:type="spellEnd"/>
      <w:r w:rsidR="005E0454">
        <w:rPr>
          <w:rFonts w:ascii="SFRM1000" w:hAnsi="SFRM1000" w:cs="SFRM1000"/>
          <w:lang w:eastAsia="zh-CN"/>
        </w:rPr>
        <w:t xml:space="preserve"> is an outlier, an </w:t>
      </w:r>
      <w:r w:rsidR="005E0454" w:rsidRPr="005E0454">
        <w:rPr>
          <w:rFonts w:ascii="SFRM1000" w:hAnsi="SFRM1000" w:cs="SFRM1000"/>
          <w:i/>
          <w:lang w:eastAsia="zh-CN"/>
        </w:rPr>
        <w:t>OUTLIER</w:t>
      </w:r>
      <w:r w:rsidR="005E0454">
        <w:rPr>
          <w:rFonts w:ascii="SFRM1000" w:hAnsi="SFRM1000" w:cs="SFRM1000"/>
          <w:lang w:eastAsia="zh-CN"/>
        </w:rPr>
        <w:t xml:space="preserve"> tuple </w:t>
      </w:r>
      <w:r w:rsidR="00450746">
        <w:rPr>
          <w:rFonts w:ascii="SFRM1000" w:hAnsi="SFRM1000" w:cs="SFRM1000"/>
          <w:lang w:eastAsia="zh-CN"/>
        </w:rPr>
        <w:t xml:space="preserve">containing the </w:t>
      </w:r>
      <w:proofErr w:type="spellStart"/>
      <w:r w:rsidR="00450746">
        <w:rPr>
          <w:rFonts w:ascii="SFRM1000" w:hAnsi="SFRM1000" w:cs="SFRM1000"/>
          <w:lang w:eastAsia="zh-CN"/>
        </w:rPr>
        <w:t>protomeme</w:t>
      </w:r>
      <w:proofErr w:type="spellEnd"/>
      <w:r w:rsidR="00450746">
        <w:rPr>
          <w:rFonts w:ascii="SFRM1000" w:hAnsi="SFRM1000" w:cs="SFRM1000"/>
          <w:lang w:eastAsia="zh-CN"/>
        </w:rPr>
        <w:t xml:space="preserve"> </w:t>
      </w:r>
      <w:r w:rsidR="005E0454">
        <w:rPr>
          <w:rFonts w:ascii="SFRM1000" w:hAnsi="SFRM1000" w:cs="SFRM1000"/>
          <w:lang w:eastAsia="zh-CN"/>
        </w:rPr>
        <w:t xml:space="preserve">will be emitted to the sync coordinator. </w:t>
      </w:r>
      <w:r w:rsidR="003F28E7">
        <w:rPr>
          <w:rFonts w:ascii="SFRM1000" w:hAnsi="SFRM1000" w:cs="SFRM1000"/>
          <w:lang w:eastAsia="zh-CN"/>
        </w:rPr>
        <w:t xml:space="preserve">If </w:t>
      </w:r>
      <w:r w:rsidR="00DA47AC">
        <w:rPr>
          <w:rFonts w:ascii="SFRM1000" w:hAnsi="SFRM1000" w:cs="SFRM1000"/>
          <w:lang w:eastAsia="zh-CN"/>
        </w:rPr>
        <w:t xml:space="preserve">it </w:t>
      </w:r>
      <w:r w:rsidR="003F28E7">
        <w:rPr>
          <w:rFonts w:ascii="SFRM1000" w:hAnsi="SFRM1000" w:cs="SFRM1000"/>
          <w:lang w:eastAsia="zh-CN"/>
        </w:rPr>
        <w:t xml:space="preserve">can be assigned to a cluster, a </w:t>
      </w:r>
      <w:r w:rsidR="003F28E7" w:rsidRPr="003F28E7">
        <w:rPr>
          <w:rFonts w:ascii="SFRM1000" w:hAnsi="SFRM1000" w:cs="SFRM1000"/>
          <w:i/>
          <w:lang w:eastAsia="zh-CN"/>
        </w:rPr>
        <w:t>PMADD</w:t>
      </w:r>
      <w:r w:rsidR="0010428C">
        <w:rPr>
          <w:rFonts w:ascii="SFRM1000" w:hAnsi="SFRM1000" w:cs="SFRM1000"/>
          <w:lang w:eastAsia="zh-CN"/>
        </w:rPr>
        <w:t xml:space="preserve"> tuple will be e</w:t>
      </w:r>
      <w:r w:rsidR="003F28E7">
        <w:rPr>
          <w:rFonts w:ascii="SFRM1000" w:hAnsi="SFRM1000" w:cs="SFRM1000"/>
          <w:lang w:eastAsia="zh-CN"/>
        </w:rPr>
        <w:t xml:space="preserve">mitted. </w:t>
      </w:r>
      <w:r w:rsidR="005E0454">
        <w:rPr>
          <w:rFonts w:ascii="SFRM1000" w:hAnsi="SFRM1000" w:cs="SFRM1000"/>
          <w:lang w:eastAsia="zh-CN"/>
        </w:rPr>
        <w:t xml:space="preserve">Note that the </w:t>
      </w:r>
      <w:proofErr w:type="spellStart"/>
      <w:r w:rsidR="005E0454">
        <w:rPr>
          <w:rFonts w:ascii="SFRM1000" w:hAnsi="SFRM1000" w:cs="SFRM1000"/>
          <w:lang w:eastAsia="zh-CN"/>
        </w:rPr>
        <w:t>cbolt</w:t>
      </w:r>
      <w:proofErr w:type="spellEnd"/>
      <w:r w:rsidR="005E0454">
        <w:rPr>
          <w:rFonts w:ascii="SFRM1000" w:hAnsi="SFRM1000" w:cs="SFRM1000"/>
          <w:lang w:eastAsia="zh-CN"/>
        </w:rPr>
        <w:t xml:space="preserve"> does not immediately create a new cluster with the outlier </w:t>
      </w:r>
      <w:proofErr w:type="spellStart"/>
      <w:r w:rsidR="005E0454">
        <w:rPr>
          <w:rFonts w:ascii="SFRM1000" w:hAnsi="SFRM1000" w:cs="SFRM1000"/>
          <w:lang w:eastAsia="zh-CN"/>
        </w:rPr>
        <w:t>protomeme</w:t>
      </w:r>
      <w:proofErr w:type="spellEnd"/>
      <w:r w:rsidR="005E0454">
        <w:rPr>
          <w:rFonts w:ascii="SFRM1000" w:hAnsi="SFRM1000" w:cs="SFRM1000"/>
          <w:lang w:eastAsia="zh-CN"/>
        </w:rPr>
        <w:t xml:space="preserve">, because outlier </w:t>
      </w:r>
      <w:proofErr w:type="spellStart"/>
      <w:r w:rsidR="005E0454">
        <w:rPr>
          <w:rFonts w:ascii="SFRM1000" w:hAnsi="SFRM1000" w:cs="SFRM1000"/>
          <w:lang w:eastAsia="zh-CN"/>
        </w:rPr>
        <w:t>protomemes</w:t>
      </w:r>
      <w:proofErr w:type="spellEnd"/>
      <w:r w:rsidR="005E0454">
        <w:rPr>
          <w:rFonts w:ascii="SFRM1000" w:hAnsi="SFRM1000" w:cs="SFRM1000"/>
          <w:lang w:eastAsia="zh-CN"/>
        </w:rPr>
        <w:t xml:space="preserve"> detected by different </w:t>
      </w:r>
      <w:proofErr w:type="spellStart"/>
      <w:r w:rsidR="005E0454">
        <w:rPr>
          <w:rFonts w:ascii="SFRM1000" w:hAnsi="SFRM1000" w:cs="SFRM1000"/>
          <w:lang w:eastAsia="zh-CN"/>
        </w:rPr>
        <w:t>cbolts</w:t>
      </w:r>
      <w:proofErr w:type="spellEnd"/>
      <w:r w:rsidR="005E0454">
        <w:rPr>
          <w:rFonts w:ascii="SFRM1000" w:hAnsi="SFRM1000" w:cs="SFRM1000"/>
          <w:lang w:eastAsia="zh-CN"/>
        </w:rPr>
        <w:t xml:space="preserve"> may be similar to each other and thus should be grouped into the same cluster. Such global grouping can only be done by the sync coordinator, which collects </w:t>
      </w:r>
      <w:r w:rsidR="005E0454" w:rsidRPr="003F28E7">
        <w:rPr>
          <w:rFonts w:ascii="SFRM1000" w:hAnsi="SFRM1000" w:cs="SFRM1000"/>
          <w:i/>
          <w:lang w:eastAsia="zh-CN"/>
        </w:rPr>
        <w:t>OUTLIER</w:t>
      </w:r>
      <w:r w:rsidR="005E0454">
        <w:rPr>
          <w:rFonts w:ascii="SFRM1000" w:hAnsi="SFRM1000" w:cs="SFRM1000"/>
          <w:lang w:eastAsia="zh-CN"/>
        </w:rPr>
        <w:t xml:space="preserve"> tuples </w:t>
      </w:r>
      <w:r w:rsidR="006B4537">
        <w:rPr>
          <w:rFonts w:ascii="SFRM1000" w:hAnsi="SFRM1000" w:cs="SFRM1000"/>
          <w:lang w:eastAsia="zh-CN"/>
        </w:rPr>
        <w:t xml:space="preserve">generated by all the </w:t>
      </w:r>
      <w:proofErr w:type="spellStart"/>
      <w:r w:rsidR="006B4537">
        <w:rPr>
          <w:rFonts w:ascii="SFRM1000" w:hAnsi="SFRM1000" w:cs="SFRM1000"/>
          <w:lang w:eastAsia="zh-CN"/>
        </w:rPr>
        <w:t>cbolt</w:t>
      </w:r>
      <w:r w:rsidR="003F28E7">
        <w:rPr>
          <w:rFonts w:ascii="SFRM1000" w:hAnsi="SFRM1000" w:cs="SFRM1000"/>
          <w:lang w:eastAsia="zh-CN"/>
        </w:rPr>
        <w:t>s</w:t>
      </w:r>
      <w:proofErr w:type="spellEnd"/>
      <w:r w:rsidR="003F28E7">
        <w:rPr>
          <w:rFonts w:ascii="SFRM1000" w:hAnsi="SFRM1000" w:cs="SFRM1000"/>
          <w:lang w:eastAsia="zh-CN"/>
        </w:rPr>
        <w:t xml:space="preserve">. </w:t>
      </w:r>
      <w:r w:rsidR="00D24D31">
        <w:rPr>
          <w:rFonts w:ascii="SFRM1000" w:hAnsi="SFRM1000" w:cs="SFRM1000"/>
          <w:lang w:eastAsia="zh-CN"/>
        </w:rPr>
        <w:t xml:space="preserve">For the case of </w:t>
      </w:r>
      <w:r w:rsidR="00D24D31" w:rsidRPr="00D24D31">
        <w:rPr>
          <w:rFonts w:ascii="SFRM1000" w:hAnsi="SFRM1000" w:cs="SFRM1000"/>
          <w:i/>
          <w:lang w:eastAsia="zh-CN"/>
        </w:rPr>
        <w:t>PMADD</w:t>
      </w:r>
      <w:r w:rsidR="00D24D31">
        <w:rPr>
          <w:rFonts w:ascii="SFRM1000" w:hAnsi="SFRM1000" w:cs="SFRM1000"/>
          <w:lang w:eastAsia="zh-CN"/>
        </w:rPr>
        <w:t xml:space="preserve">, the centroid of corresponding cluster is </w:t>
      </w:r>
      <w:r w:rsidR="0010428C">
        <w:rPr>
          <w:rFonts w:ascii="SFRM1000" w:hAnsi="SFRM1000" w:cs="SFRM1000"/>
          <w:lang w:eastAsia="zh-CN"/>
        </w:rPr>
        <w:t>not</w:t>
      </w:r>
      <w:r w:rsidR="00D24D31">
        <w:rPr>
          <w:rFonts w:ascii="SFRM1000" w:hAnsi="SFRM1000" w:cs="SFRM1000"/>
          <w:lang w:eastAsia="zh-CN"/>
        </w:rPr>
        <w:t xml:space="preserve"> immediately updated</w:t>
      </w:r>
      <w:r w:rsidR="0010428C">
        <w:rPr>
          <w:rFonts w:ascii="SFRM1000" w:hAnsi="SFRM1000" w:cs="SFRM1000"/>
          <w:lang w:eastAsia="zh-CN"/>
        </w:rPr>
        <w:t xml:space="preserve"> either</w:t>
      </w:r>
      <w:r w:rsidR="00D24D31">
        <w:rPr>
          <w:rFonts w:ascii="SFRM1000" w:hAnsi="SFRM1000" w:cs="SFRM1000"/>
          <w:lang w:eastAsia="zh-CN"/>
        </w:rPr>
        <w:t xml:space="preserve">. Instead, clusters are only updated during the synchronization between two consecutive </w:t>
      </w:r>
      <w:r w:rsidR="00D24D31">
        <w:rPr>
          <w:rFonts w:ascii="SFRM1000" w:hAnsi="SFRM1000" w:cs="SFRM1000"/>
          <w:lang w:eastAsia="zh-CN"/>
        </w:rPr>
        <w:lastRenderedPageBreak/>
        <w:t xml:space="preserve">batches. This ensures that within the same batch, different </w:t>
      </w:r>
      <w:proofErr w:type="spellStart"/>
      <w:r w:rsidR="00D24D31">
        <w:rPr>
          <w:rFonts w:ascii="SFRM1000" w:hAnsi="SFRM1000" w:cs="SFRM1000"/>
          <w:lang w:eastAsia="zh-CN"/>
        </w:rPr>
        <w:t>cbolts</w:t>
      </w:r>
      <w:proofErr w:type="spellEnd"/>
      <w:r w:rsidR="00D24D31">
        <w:rPr>
          <w:rFonts w:ascii="SFRM1000" w:hAnsi="SFRM1000" w:cs="SFRM1000"/>
          <w:lang w:eastAsia="zh-CN"/>
        </w:rPr>
        <w:t xml:space="preserve"> are always comparing their received </w:t>
      </w:r>
      <w:proofErr w:type="spellStart"/>
      <w:r w:rsidR="00D24D31">
        <w:rPr>
          <w:rFonts w:ascii="SFRM1000" w:hAnsi="SFRM1000" w:cs="SFRM1000"/>
          <w:lang w:eastAsia="zh-CN"/>
        </w:rPr>
        <w:t>protomemes</w:t>
      </w:r>
      <w:proofErr w:type="spellEnd"/>
      <w:r w:rsidR="00D24D31">
        <w:rPr>
          <w:rFonts w:ascii="SFRM1000" w:hAnsi="SFRM1000" w:cs="SFRM1000"/>
          <w:lang w:eastAsia="zh-CN"/>
        </w:rPr>
        <w:t xml:space="preserve"> against the same set of global clusters.</w:t>
      </w:r>
    </w:p>
    <w:p w14:paraId="7C4EDA32" w14:textId="35213CD7" w:rsidR="00D24D31" w:rsidRDefault="00D24D31" w:rsidP="00E7596C">
      <w:pPr>
        <w:pStyle w:val="BodyText"/>
        <w:rPr>
          <w:rFonts w:ascii="SFRM1000" w:hAnsi="SFRM1000" w:cs="SFRM1000"/>
          <w:lang w:eastAsia="zh-CN"/>
        </w:rPr>
      </w:pPr>
      <w:r>
        <w:rPr>
          <w:rFonts w:ascii="SFRM1000" w:hAnsi="SFRM1000" w:cs="SFRM1000"/>
          <w:lang w:eastAsia="zh-CN"/>
        </w:rPr>
        <w:t xml:space="preserve">Within each batch, the sync coordinator maintains a list of </w:t>
      </w:r>
      <w:r w:rsidR="0076151B">
        <w:rPr>
          <w:rFonts w:ascii="SFRM1000" w:hAnsi="SFRM1000" w:cs="SFRM1000"/>
          <w:lang w:eastAsia="zh-CN"/>
        </w:rPr>
        <w:t>“</w:t>
      </w:r>
      <w:r>
        <w:rPr>
          <w:rFonts w:ascii="SFRM1000" w:hAnsi="SFRM1000" w:cs="SFRM1000"/>
          <w:lang w:eastAsia="zh-CN"/>
        </w:rPr>
        <w:t>cluster delta</w:t>
      </w:r>
      <w:r w:rsidR="0076151B">
        <w:rPr>
          <w:rFonts w:ascii="SFRM1000" w:hAnsi="SFRM1000" w:cs="SFRM1000"/>
          <w:lang w:eastAsia="zh-CN"/>
        </w:rPr>
        <w:t>”</w:t>
      </w:r>
      <w:r w:rsidR="00CE13B0">
        <w:rPr>
          <w:rFonts w:ascii="SFRM1000" w:hAnsi="SFRM1000" w:cs="SFRM1000"/>
          <w:lang w:eastAsia="zh-CN"/>
        </w:rPr>
        <w:t xml:space="preserve"> </w:t>
      </w:r>
      <w:r w:rsidR="00652DEE">
        <w:rPr>
          <w:rFonts w:ascii="SFRM1000" w:hAnsi="SFRM1000" w:cs="SFRM1000"/>
          <w:lang w:eastAsia="zh-CN"/>
        </w:rPr>
        <w:t xml:space="preserve">data </w:t>
      </w:r>
      <w:r w:rsidR="00CE13B0">
        <w:rPr>
          <w:rFonts w:ascii="SFRM1000" w:hAnsi="SFRM1000" w:cs="SFRM1000"/>
          <w:lang w:eastAsia="zh-CN"/>
        </w:rPr>
        <w:t>structure</w:t>
      </w:r>
      <w:r>
        <w:rPr>
          <w:rFonts w:ascii="SFRM1000" w:hAnsi="SFRM1000" w:cs="SFRM1000"/>
          <w:lang w:eastAsia="zh-CN"/>
        </w:rPr>
        <w:t>s and a</w:t>
      </w:r>
      <w:r w:rsidR="00CE13B0">
        <w:rPr>
          <w:rFonts w:ascii="SFRM1000" w:hAnsi="SFRM1000" w:cs="SFRM1000"/>
          <w:lang w:eastAsia="zh-CN"/>
        </w:rPr>
        <w:t>nother</w:t>
      </w:r>
      <w:r>
        <w:rPr>
          <w:rFonts w:ascii="SFRM1000" w:hAnsi="SFRM1000" w:cs="SFRM1000"/>
          <w:lang w:eastAsia="zh-CN"/>
        </w:rPr>
        <w:t xml:space="preserve"> list </w:t>
      </w:r>
      <w:r w:rsidR="00CE13B0">
        <w:rPr>
          <w:rFonts w:ascii="SFRM1000" w:hAnsi="SFRM1000" w:cs="SFRM1000"/>
          <w:lang w:eastAsia="zh-CN"/>
        </w:rPr>
        <w:t xml:space="preserve">of outlier clusters. Upon receiving a </w:t>
      </w:r>
      <w:r w:rsidR="00CE13B0" w:rsidRPr="00CE13B0">
        <w:rPr>
          <w:rFonts w:ascii="SFRM1000" w:hAnsi="SFRM1000" w:cs="SFRM1000"/>
          <w:i/>
          <w:lang w:eastAsia="zh-CN"/>
        </w:rPr>
        <w:t>PMADD</w:t>
      </w:r>
      <w:r w:rsidR="00CE13B0">
        <w:rPr>
          <w:rFonts w:ascii="SFRM1000" w:hAnsi="SFRM1000" w:cs="SFRM1000"/>
          <w:lang w:eastAsia="zh-CN"/>
        </w:rPr>
        <w:t xml:space="preserve">, it will simply add the </w:t>
      </w:r>
      <w:proofErr w:type="spellStart"/>
      <w:r w:rsidR="00CE13B0">
        <w:rPr>
          <w:rFonts w:ascii="SFRM1000" w:hAnsi="SFRM1000" w:cs="SFRM1000"/>
          <w:lang w:eastAsia="zh-CN"/>
        </w:rPr>
        <w:t>protomeme</w:t>
      </w:r>
      <w:proofErr w:type="spellEnd"/>
      <w:r w:rsidR="00CE13B0">
        <w:rPr>
          <w:rFonts w:ascii="SFRM1000" w:hAnsi="SFRM1000" w:cs="SFRM1000"/>
          <w:lang w:eastAsia="zh-CN"/>
        </w:rPr>
        <w:t xml:space="preserve"> contained in the tuple to the delta </w:t>
      </w:r>
      <w:r w:rsidR="00652DEE">
        <w:rPr>
          <w:rFonts w:ascii="SFRM1000" w:hAnsi="SFRM1000" w:cs="SFRM1000"/>
          <w:lang w:eastAsia="zh-CN"/>
        </w:rPr>
        <w:t xml:space="preserve">structure </w:t>
      </w:r>
      <w:r w:rsidR="00CE13B0">
        <w:rPr>
          <w:rFonts w:ascii="SFRM1000" w:hAnsi="SFRM1000" w:cs="SFRM1000"/>
          <w:lang w:eastAsia="zh-CN"/>
        </w:rPr>
        <w:t>of the corresponding cluster</w:t>
      </w:r>
      <w:r w:rsidR="00937902">
        <w:rPr>
          <w:rFonts w:ascii="SFRM1000" w:hAnsi="SFRM1000" w:cs="SFRM1000"/>
          <w:lang w:eastAsia="zh-CN"/>
        </w:rPr>
        <w:t xml:space="preserve">, and change the latest update time of the delta structure to the ending timestamp of the </w:t>
      </w:r>
      <w:proofErr w:type="spellStart"/>
      <w:r w:rsidR="00937902">
        <w:rPr>
          <w:rFonts w:ascii="SFRM1000" w:hAnsi="SFRM1000" w:cs="SFRM1000"/>
          <w:lang w:eastAsia="zh-CN"/>
        </w:rPr>
        <w:t>protomeme</w:t>
      </w:r>
      <w:proofErr w:type="spellEnd"/>
      <w:r w:rsidR="00937902">
        <w:rPr>
          <w:rFonts w:ascii="SFRM1000" w:hAnsi="SFRM1000" w:cs="SFRM1000"/>
          <w:lang w:eastAsia="zh-CN"/>
        </w:rPr>
        <w:t xml:space="preserve"> in case the ending timestamp is larger. </w:t>
      </w:r>
      <w:r w:rsidR="007A5604">
        <w:rPr>
          <w:rFonts w:ascii="SFRM1000" w:hAnsi="SFRM1000" w:cs="SFRM1000"/>
          <w:lang w:eastAsia="zh-CN"/>
        </w:rPr>
        <w:t xml:space="preserve">Since the sync coordinator collects </w:t>
      </w:r>
      <w:r w:rsidR="007A5604" w:rsidRPr="007A5604">
        <w:rPr>
          <w:rFonts w:ascii="SFRM1000" w:hAnsi="SFRM1000" w:cs="SFRM1000"/>
          <w:i/>
          <w:lang w:eastAsia="zh-CN"/>
        </w:rPr>
        <w:t>PMADD</w:t>
      </w:r>
      <w:r w:rsidR="007A5604">
        <w:rPr>
          <w:rFonts w:ascii="SFRM1000" w:hAnsi="SFRM1000" w:cs="SFRM1000"/>
          <w:lang w:eastAsia="zh-CN"/>
        </w:rPr>
        <w:t xml:space="preserve"> from all parallel </w:t>
      </w:r>
      <w:proofErr w:type="spellStart"/>
      <w:r w:rsidR="007A5604">
        <w:rPr>
          <w:rFonts w:ascii="SFRM1000" w:hAnsi="SFRM1000" w:cs="SFRM1000"/>
          <w:lang w:eastAsia="zh-CN"/>
        </w:rPr>
        <w:t>cbolts</w:t>
      </w:r>
      <w:proofErr w:type="spellEnd"/>
      <w:r w:rsidR="007A5604">
        <w:rPr>
          <w:rFonts w:ascii="SFRM1000" w:hAnsi="SFRM1000" w:cs="SFRM1000"/>
          <w:lang w:eastAsia="zh-CN"/>
        </w:rPr>
        <w:t>, the delta structures will contain the global updates to each cluster.</w:t>
      </w:r>
      <w:r w:rsidR="00CE13B0">
        <w:rPr>
          <w:rFonts w:ascii="SFRM1000" w:hAnsi="SFRM1000" w:cs="SFRM1000"/>
          <w:lang w:eastAsia="zh-CN"/>
        </w:rPr>
        <w:t xml:space="preserve"> For an </w:t>
      </w:r>
      <w:r w:rsidR="00CE13B0" w:rsidRPr="00CE13B0">
        <w:rPr>
          <w:rFonts w:ascii="SFRM1000" w:hAnsi="SFRM1000" w:cs="SFRM1000"/>
          <w:i/>
          <w:lang w:eastAsia="zh-CN"/>
        </w:rPr>
        <w:t>OUTLIER</w:t>
      </w:r>
      <w:r w:rsidR="00CE13B0">
        <w:rPr>
          <w:rFonts w:ascii="SFRM1000" w:hAnsi="SFRM1000" w:cs="SFRM1000"/>
          <w:lang w:eastAsia="zh-CN"/>
        </w:rPr>
        <w:t xml:space="preserve"> tuple, it will first check whether the </w:t>
      </w:r>
      <w:proofErr w:type="spellStart"/>
      <w:r w:rsidR="00CE13B0">
        <w:rPr>
          <w:rFonts w:ascii="SFRM1000" w:hAnsi="SFRM1000" w:cs="SFRM1000"/>
          <w:lang w:eastAsia="zh-CN"/>
        </w:rPr>
        <w:t>protomeme</w:t>
      </w:r>
      <w:proofErr w:type="spellEnd"/>
      <w:r w:rsidR="00CE13B0">
        <w:rPr>
          <w:rFonts w:ascii="SFRM1000" w:hAnsi="SFRM1000" w:cs="SFRM1000"/>
          <w:lang w:eastAsia="zh-CN"/>
        </w:rPr>
        <w:t xml:space="preserve"> contained in the tuple can be assigned </w:t>
      </w:r>
      <w:r w:rsidR="00652DEE">
        <w:rPr>
          <w:rFonts w:ascii="SFRM1000" w:hAnsi="SFRM1000" w:cs="SFRM1000"/>
          <w:lang w:eastAsia="zh-CN"/>
        </w:rPr>
        <w:t>to any existing outlier cluster. If so, it is simply added to that outlier cluster; otherwise a new outlier cluster is created and appended to the list of outlier clusters.</w:t>
      </w:r>
      <w:r w:rsidR="00B055A8">
        <w:rPr>
          <w:rFonts w:ascii="SFRM1000" w:hAnsi="SFRM1000" w:cs="SFRM1000"/>
          <w:lang w:eastAsia="zh-CN"/>
        </w:rPr>
        <w:t xml:space="preserve"> After processing each tuple, the values of </w:t>
      </w:r>
      <w:r w:rsidR="004D3AD6" w:rsidRPr="00FA19BE">
        <w:rPr>
          <w:rFonts w:ascii="SFRM1000" w:hAnsi="SFRM1000" w:cs="SFRM1000"/>
          <w:i/>
          <w:lang w:eastAsia="zh-CN"/>
        </w:rPr>
        <w:t>μ</w:t>
      </w:r>
      <w:r w:rsidR="004D3AD6">
        <w:rPr>
          <w:rFonts w:ascii="SFRM1000" w:hAnsi="SFRM1000" w:cs="SFRM1000"/>
          <w:i/>
          <w:lang w:eastAsia="zh-CN"/>
        </w:rPr>
        <w:t xml:space="preserve"> </w:t>
      </w:r>
      <w:r w:rsidR="004D3AD6" w:rsidRPr="00AA72DA">
        <w:rPr>
          <w:rFonts w:ascii="SFRM1000" w:hAnsi="SFRM1000" w:cs="SFRM1000"/>
          <w:lang w:eastAsia="zh-CN"/>
        </w:rPr>
        <w:t>and</w:t>
      </w:r>
      <w:r w:rsidR="004D3AD6">
        <w:rPr>
          <w:rFonts w:ascii="SFRM1000" w:hAnsi="SFRM1000" w:cs="SFRM1000"/>
          <w:i/>
          <w:lang w:eastAsia="zh-CN"/>
        </w:rPr>
        <w:t xml:space="preserve"> </w:t>
      </w:r>
      <w:r w:rsidR="004D3AD6" w:rsidRPr="00FA19BE">
        <w:rPr>
          <w:rFonts w:ascii="SFRM1000" w:hAnsi="SFRM1000" w:cs="SFRM1000"/>
          <w:i/>
          <w:lang w:eastAsia="zh-CN"/>
        </w:rPr>
        <w:t>σ</w:t>
      </w:r>
      <w:r w:rsidR="004D3AD6">
        <w:rPr>
          <w:rFonts w:ascii="SFRM1000" w:hAnsi="SFRM1000" w:cs="SFRM1000"/>
          <w:i/>
          <w:lang w:eastAsia="zh-CN"/>
        </w:rPr>
        <w:t xml:space="preserve"> </w:t>
      </w:r>
      <w:r w:rsidR="004D3AD6" w:rsidRPr="00AA72DA">
        <w:rPr>
          <w:rFonts w:ascii="SFRM1000" w:hAnsi="SFRM1000" w:cs="SFRM1000"/>
          <w:lang w:eastAsia="zh-CN"/>
        </w:rPr>
        <w:t>are</w:t>
      </w:r>
      <w:r w:rsidR="004D3AD6">
        <w:rPr>
          <w:rFonts w:ascii="SFRM1000" w:hAnsi="SFRM1000" w:cs="SFRM1000"/>
          <w:lang w:eastAsia="zh-CN"/>
        </w:rPr>
        <w:t xml:space="preserve"> dynamically updated.</w:t>
      </w:r>
    </w:p>
    <w:p w14:paraId="78159FCE" w14:textId="77777777" w:rsidR="00D70A8C" w:rsidRPr="00CE52F4" w:rsidRDefault="00D70A8C" w:rsidP="00D70A8C">
      <w:pPr>
        <w:pStyle w:val="BodyText"/>
        <w:ind w:firstLine="0"/>
        <w:rPr>
          <w:b/>
        </w:rPr>
      </w:pPr>
      <w:r>
        <w:rPr>
          <w:b/>
          <w:i/>
        </w:rPr>
        <w:t>Synchronization</w:t>
      </w:r>
    </w:p>
    <w:p w14:paraId="3983D9B9" w14:textId="580E539C" w:rsidR="00CE52F4" w:rsidRPr="00CE52F4" w:rsidRDefault="00CE52F4" w:rsidP="00CE52F4">
      <w:pPr>
        <w:pStyle w:val="BodyText"/>
      </w:pPr>
      <w:r>
        <w:rPr>
          <w:rFonts w:ascii="SFRM1000" w:hAnsi="SFRM1000" w:cs="SFRM1000"/>
          <w:lang w:val="en-US" w:eastAsia="zh-CN"/>
        </w:rPr>
        <w:t xml:space="preserve">As a final step of the </w:t>
      </w:r>
      <w:r w:rsidRPr="00CE52F4">
        <w:rPr>
          <w:rFonts w:ascii="SFRM1000" w:hAnsi="SFRM1000" w:cs="SFRM1000"/>
          <w:b/>
          <w:lang w:val="en-US" w:eastAsia="zh-CN"/>
        </w:rPr>
        <w:t>initialization phase</w:t>
      </w:r>
      <w:r>
        <w:rPr>
          <w:rFonts w:ascii="SFRM1000" w:hAnsi="SFRM1000" w:cs="SFRM1000"/>
          <w:lang w:val="en-US" w:eastAsia="zh-CN"/>
        </w:rPr>
        <w:t xml:space="preserve">, </w:t>
      </w:r>
      <w:proofErr w:type="spellStart"/>
      <w:r>
        <w:rPr>
          <w:rFonts w:ascii="SFRM1000" w:hAnsi="SFRM1000" w:cs="SFRM1000"/>
          <w:lang w:val="en-US" w:eastAsia="zh-CN"/>
        </w:rPr>
        <w:t>t</w:t>
      </w:r>
      <w:r>
        <w:rPr>
          <w:rFonts w:ascii="SFRM1000" w:hAnsi="SFRM1000" w:cs="SFRM1000"/>
          <w:lang w:eastAsia="zh-CN"/>
        </w:rPr>
        <w:t>he</w:t>
      </w:r>
      <w:proofErr w:type="spellEnd"/>
      <w:r>
        <w:rPr>
          <w:rFonts w:ascii="SFRM1000" w:hAnsi="SFRM1000" w:cs="SFRM1000"/>
          <w:lang w:eastAsia="zh-CN"/>
        </w:rPr>
        <w:t xml:space="preserve"> </w:t>
      </w:r>
      <w:proofErr w:type="spellStart"/>
      <w:r>
        <w:rPr>
          <w:rFonts w:ascii="SFRM1000" w:hAnsi="SFRM1000" w:cs="SFRM1000"/>
          <w:lang w:eastAsia="zh-CN"/>
        </w:rPr>
        <w:t>cbolts</w:t>
      </w:r>
      <w:proofErr w:type="spellEnd"/>
      <w:r>
        <w:rPr>
          <w:rFonts w:ascii="SFRM1000" w:hAnsi="SFRM1000" w:cs="SFRM1000"/>
          <w:lang w:eastAsia="zh-CN"/>
        </w:rPr>
        <w:t xml:space="preserve"> and sync coordinator connect to an </w:t>
      </w:r>
      <w:proofErr w:type="spellStart"/>
      <w:r>
        <w:rPr>
          <w:rFonts w:ascii="SFRM1000" w:hAnsi="SFRM1000" w:cs="SFRM1000"/>
          <w:lang w:eastAsia="zh-CN"/>
        </w:rPr>
        <w:t>ActiveMQ</w:t>
      </w:r>
      <w:proofErr w:type="spellEnd"/>
      <w:r>
        <w:rPr>
          <w:rFonts w:ascii="SFRM1000" w:hAnsi="SFRM1000" w:cs="SFRM1000"/>
          <w:lang w:eastAsia="zh-CN"/>
        </w:rPr>
        <w:t xml:space="preserve"> message broker and register as subscribers and the publisher. Since the </w:t>
      </w:r>
      <w:proofErr w:type="spellStart"/>
      <w:r>
        <w:rPr>
          <w:rFonts w:ascii="SFRM1000" w:hAnsi="SFRM1000" w:cs="SFRM1000"/>
          <w:lang w:eastAsia="zh-CN"/>
        </w:rPr>
        <w:t>cbolt</w:t>
      </w:r>
      <w:proofErr w:type="spellEnd"/>
      <w:r>
        <w:rPr>
          <w:rFonts w:ascii="SFRM1000" w:hAnsi="SFRM1000" w:cs="SFRM1000"/>
          <w:lang w:eastAsia="zh-CN"/>
        </w:rPr>
        <w:t xml:space="preserve"> tasks run as threads in worker processes, they first go through an </w:t>
      </w:r>
      <w:r w:rsidRPr="001C6D89">
        <w:rPr>
          <w:rFonts w:ascii="SFRM1000" w:hAnsi="SFRM1000" w:cs="SFRM1000"/>
          <w:b/>
          <w:lang w:eastAsia="zh-CN"/>
        </w:rPr>
        <w:t>election</w:t>
      </w:r>
      <w:r>
        <w:rPr>
          <w:rFonts w:ascii="SFRM1000" w:hAnsi="SFRM1000" w:cs="SFRM1000"/>
          <w:lang w:eastAsia="zh-CN"/>
        </w:rPr>
        <w:t xml:space="preserve"> step to select one </w:t>
      </w:r>
      <w:r w:rsidRPr="001C6D89">
        <w:rPr>
          <w:rFonts w:ascii="SFRM1000" w:hAnsi="SFRM1000" w:cs="SFRM1000"/>
          <w:b/>
          <w:lang w:eastAsia="zh-CN"/>
        </w:rPr>
        <w:t>representative thread</w:t>
      </w:r>
      <w:r>
        <w:rPr>
          <w:rFonts w:ascii="SFRM1000" w:hAnsi="SFRM1000" w:cs="SFRM1000"/>
          <w:lang w:eastAsia="zh-CN"/>
        </w:rPr>
        <w:t xml:space="preserve"> within each process. Only the representative thread will be registered as a subscriber, and the synchronization message received will be shared among the threads in the same process. This election step can significantly reduce the amount of data transmission </w:t>
      </w:r>
      <w:r w:rsidR="00D35BDF">
        <w:rPr>
          <w:rFonts w:ascii="SFRM1000" w:hAnsi="SFRM1000" w:cs="SFRM1000"/>
          <w:lang w:eastAsia="zh-CN"/>
        </w:rPr>
        <w:t>caused by</w:t>
      </w:r>
      <w:r>
        <w:rPr>
          <w:rFonts w:ascii="SFRM1000" w:hAnsi="SFRM1000" w:cs="SFRM1000"/>
          <w:lang w:eastAsia="zh-CN"/>
        </w:rPr>
        <w:t xml:space="preserve"> synchronization.</w:t>
      </w:r>
    </w:p>
    <w:p w14:paraId="0D679894" w14:textId="70503229" w:rsidR="00AE6428" w:rsidRPr="00AE6428" w:rsidRDefault="00CE52F4" w:rsidP="005527A0">
      <w:pPr>
        <w:pStyle w:val="BodyText"/>
        <w:rPr>
          <w:rFonts w:ascii="SFRM1000" w:hAnsi="SFRM1000" w:cs="SFRM1000"/>
          <w:lang w:eastAsia="zh-CN"/>
        </w:rPr>
      </w:pPr>
      <w:r>
        <w:t xml:space="preserve">During the </w:t>
      </w:r>
      <w:r w:rsidRPr="00D70A8C">
        <w:rPr>
          <w:b/>
        </w:rPr>
        <w:t>running phase</w:t>
      </w:r>
      <w:r>
        <w:t xml:space="preserve">, </w:t>
      </w:r>
      <w:r w:rsidR="00ED1BBA">
        <w:t xml:space="preserve">a </w:t>
      </w:r>
      <w:r w:rsidR="00871181">
        <w:rPr>
          <w:rFonts w:ascii="SFRM1000" w:hAnsi="SFRM1000" w:cs="SFRM1000"/>
          <w:lang w:val="en-US" w:eastAsia="zh-CN"/>
        </w:rPr>
        <w:t xml:space="preserve">synchronization </w:t>
      </w:r>
      <w:r w:rsidR="00ED1BBA">
        <w:rPr>
          <w:rFonts w:ascii="SFRM1000" w:hAnsi="SFRM1000" w:cs="SFRM1000"/>
          <w:lang w:val="en-US" w:eastAsia="zh-CN"/>
        </w:rPr>
        <w:t xml:space="preserve">procedure </w:t>
      </w:r>
      <w:r w:rsidR="00871181">
        <w:rPr>
          <w:rFonts w:ascii="SFRM1000" w:hAnsi="SFRM1000" w:cs="SFRM1000"/>
          <w:lang w:val="en-US" w:eastAsia="zh-CN"/>
        </w:rPr>
        <w:t xml:space="preserve">is </w:t>
      </w:r>
      <w:r w:rsidR="00ED1BBA">
        <w:rPr>
          <w:rFonts w:ascii="SFRM1000" w:hAnsi="SFRM1000" w:cs="SFRM1000"/>
          <w:lang w:val="en-US" w:eastAsia="zh-CN"/>
        </w:rPr>
        <w:t>launch</w:t>
      </w:r>
      <w:r w:rsidR="00AB4E80">
        <w:rPr>
          <w:rFonts w:ascii="SFRM1000" w:hAnsi="SFRM1000" w:cs="SFRM1000"/>
          <w:lang w:val="en-US" w:eastAsia="zh-CN"/>
        </w:rPr>
        <w:t>ed</w:t>
      </w:r>
      <w:r w:rsidR="00871181">
        <w:rPr>
          <w:rFonts w:ascii="SFRM1000" w:hAnsi="SFRM1000" w:cs="SFRM1000"/>
          <w:lang w:val="en-US" w:eastAsia="zh-CN"/>
        </w:rPr>
        <w:t xml:space="preserve"> when the number of processed </w:t>
      </w:r>
      <w:proofErr w:type="spellStart"/>
      <w:r w:rsidR="00871181">
        <w:rPr>
          <w:rFonts w:ascii="SFRM1000" w:hAnsi="SFRM1000" w:cs="SFRM1000"/>
          <w:lang w:val="en-US" w:eastAsia="zh-CN"/>
        </w:rPr>
        <w:t>protomemes</w:t>
      </w:r>
      <w:proofErr w:type="spellEnd"/>
      <w:r w:rsidR="00871181">
        <w:rPr>
          <w:rFonts w:ascii="SFRM1000" w:hAnsi="SFRM1000" w:cs="SFRM1000"/>
          <w:lang w:val="en-US" w:eastAsia="zh-CN"/>
        </w:rPr>
        <w:t xml:space="preserve"> reaches the batch size. </w:t>
      </w:r>
      <w:r w:rsidR="00ED1BBA">
        <w:rPr>
          <w:rFonts w:ascii="SFRM1000" w:hAnsi="SFRM1000" w:cs="SFRM1000"/>
          <w:lang w:val="en-US" w:eastAsia="zh-CN"/>
        </w:rPr>
        <w:t xml:space="preserve">The whole procedure consists of three steps as detailed in Fig. 8: </w:t>
      </w:r>
      <w:r w:rsidR="00ED1BBA" w:rsidRPr="00CA4BA3">
        <w:rPr>
          <w:rFonts w:ascii="SFRM1000" w:hAnsi="SFRM1000" w:cs="SFRM1000"/>
          <w:b/>
          <w:i/>
          <w:lang w:val="en-US" w:eastAsia="zh-CN"/>
        </w:rPr>
        <w:t>SYNCINIT</w:t>
      </w:r>
      <w:r w:rsidR="00ED1BBA">
        <w:rPr>
          <w:rFonts w:ascii="SFRM1000" w:hAnsi="SFRM1000" w:cs="SFRM1000"/>
          <w:lang w:val="en-US" w:eastAsia="zh-CN"/>
        </w:rPr>
        <w:t xml:space="preserve">, </w:t>
      </w:r>
      <w:r w:rsidR="00ED1BBA" w:rsidRPr="00CA4BA3">
        <w:rPr>
          <w:rFonts w:ascii="SFRM1000" w:hAnsi="SFRM1000" w:cs="SFRM1000"/>
          <w:b/>
          <w:i/>
          <w:lang w:val="en-US" w:eastAsia="zh-CN"/>
        </w:rPr>
        <w:t>SYNCREQ</w:t>
      </w:r>
      <w:r w:rsidR="00ED1BBA">
        <w:rPr>
          <w:rFonts w:ascii="SFRM1000" w:hAnsi="SFRM1000" w:cs="SFRM1000"/>
          <w:lang w:val="en-US" w:eastAsia="zh-CN"/>
        </w:rPr>
        <w:t xml:space="preserve">, and </w:t>
      </w:r>
      <w:r w:rsidR="00ED1BBA" w:rsidRPr="00CA4BA3">
        <w:rPr>
          <w:rFonts w:ascii="SFRM1000" w:hAnsi="SFRM1000" w:cs="SFRM1000"/>
          <w:b/>
          <w:i/>
          <w:lang w:val="en-US" w:eastAsia="zh-CN"/>
        </w:rPr>
        <w:t>CDELTAS</w:t>
      </w:r>
      <w:r w:rsidR="00ED1BBA">
        <w:rPr>
          <w:rFonts w:ascii="SFRM1000" w:hAnsi="SFRM1000" w:cs="SFRM1000"/>
          <w:lang w:val="en-US" w:eastAsia="zh-CN"/>
        </w:rPr>
        <w:t xml:space="preserve">. </w:t>
      </w:r>
      <w:r w:rsidR="00AE6428">
        <w:rPr>
          <w:rFonts w:ascii="SFRM1000" w:hAnsi="SFRM1000" w:cs="SFRM1000"/>
          <w:lang w:val="en-US" w:eastAsia="zh-CN"/>
        </w:rPr>
        <w:t xml:space="preserve">The </w:t>
      </w:r>
      <w:r w:rsidR="00AE6428" w:rsidRPr="00AE6428">
        <w:rPr>
          <w:rFonts w:ascii="SFRM1000" w:hAnsi="SFRM1000" w:cs="SFRM1000"/>
          <w:i/>
          <w:lang w:val="en-US" w:eastAsia="zh-CN"/>
        </w:rPr>
        <w:t xml:space="preserve">SYNCINIT </w:t>
      </w:r>
      <w:r w:rsidR="00AE6428">
        <w:rPr>
          <w:rFonts w:ascii="SFRM1000" w:hAnsi="SFRM1000" w:cs="SFRM1000"/>
          <w:lang w:val="en-US" w:eastAsia="zh-CN"/>
        </w:rPr>
        <w:t xml:space="preserve">step initiates the procedure and notifies the </w:t>
      </w:r>
      <w:proofErr w:type="spellStart"/>
      <w:r w:rsidR="00AE6428">
        <w:rPr>
          <w:rFonts w:ascii="SFRM1000" w:hAnsi="SFRM1000" w:cs="SFRM1000"/>
          <w:lang w:val="en-US" w:eastAsia="zh-CN"/>
        </w:rPr>
        <w:t>cbolts</w:t>
      </w:r>
      <w:proofErr w:type="spellEnd"/>
      <w:r w:rsidR="00AE6428">
        <w:rPr>
          <w:rFonts w:ascii="SFRM1000" w:hAnsi="SFRM1000" w:cs="SFRM1000"/>
          <w:lang w:val="en-US" w:eastAsia="zh-CN"/>
        </w:rPr>
        <w:t xml:space="preserve"> to start synchronization. In the </w:t>
      </w:r>
      <w:r w:rsidR="00AE6428" w:rsidRPr="00AE6428">
        <w:rPr>
          <w:rFonts w:ascii="SFRM1000" w:hAnsi="SFRM1000" w:cs="SFRM1000"/>
          <w:i/>
          <w:lang w:val="en-US" w:eastAsia="zh-CN"/>
        </w:rPr>
        <w:t>SYNCREQ</w:t>
      </w:r>
      <w:r w:rsidR="00AE6428">
        <w:rPr>
          <w:rFonts w:ascii="SFRM1000" w:hAnsi="SFRM1000" w:cs="SFRM1000"/>
          <w:lang w:val="en-US" w:eastAsia="zh-CN"/>
        </w:rPr>
        <w:t xml:space="preserve"> step, </w:t>
      </w:r>
      <w:r w:rsidR="00AE6428">
        <w:rPr>
          <w:rFonts w:ascii="SFRM1000" w:hAnsi="SFRM1000" w:cs="SFRM1000"/>
          <w:lang w:eastAsia="zh-CN"/>
        </w:rPr>
        <w:t xml:space="preserve">each </w:t>
      </w:r>
      <w:proofErr w:type="spellStart"/>
      <w:r w:rsidR="00AE6428">
        <w:rPr>
          <w:rFonts w:ascii="SFRM1000" w:hAnsi="SFRM1000" w:cs="SFRM1000"/>
          <w:lang w:eastAsia="zh-CN"/>
        </w:rPr>
        <w:t>cbolt</w:t>
      </w:r>
      <w:proofErr w:type="spellEnd"/>
      <w:r w:rsidR="00AE6428">
        <w:rPr>
          <w:rFonts w:ascii="SFRM1000" w:hAnsi="SFRM1000" w:cs="SFRM1000"/>
          <w:lang w:eastAsia="zh-CN"/>
        </w:rPr>
        <w:t xml:space="preserve"> will temporarily stop processing incoming </w:t>
      </w:r>
      <w:proofErr w:type="spellStart"/>
      <w:r w:rsidR="00AE6428">
        <w:rPr>
          <w:rFonts w:ascii="SFRM1000" w:hAnsi="SFRM1000" w:cs="SFRM1000"/>
          <w:lang w:eastAsia="zh-CN"/>
        </w:rPr>
        <w:t>protomemes</w:t>
      </w:r>
      <w:proofErr w:type="spellEnd"/>
      <w:r w:rsidR="00AE6428">
        <w:rPr>
          <w:rFonts w:ascii="SFRM1000" w:hAnsi="SFRM1000" w:cs="SFRM1000"/>
          <w:lang w:eastAsia="zh-CN"/>
        </w:rPr>
        <w:t xml:space="preserve">, and emit a </w:t>
      </w:r>
      <w:r w:rsidR="00AE6428" w:rsidRPr="00652DEE">
        <w:rPr>
          <w:rFonts w:ascii="SFRM1000" w:hAnsi="SFRM1000" w:cs="SFRM1000"/>
          <w:i/>
          <w:lang w:eastAsia="zh-CN"/>
        </w:rPr>
        <w:t>SYNCREQ</w:t>
      </w:r>
      <w:r w:rsidR="00AE6428">
        <w:rPr>
          <w:rFonts w:ascii="SFRM1000" w:hAnsi="SFRM1000" w:cs="SFRM1000"/>
          <w:lang w:eastAsia="zh-CN"/>
        </w:rPr>
        <w:t xml:space="preserve"> tuple. After receiving </w:t>
      </w:r>
      <w:r w:rsidR="00AE6428" w:rsidRPr="00652DEE">
        <w:rPr>
          <w:rFonts w:ascii="SFRM1000" w:hAnsi="SFRM1000" w:cs="SFRM1000"/>
          <w:i/>
          <w:lang w:eastAsia="zh-CN"/>
        </w:rPr>
        <w:t>SYNCREQ</w:t>
      </w:r>
      <w:r w:rsidR="00AE6428">
        <w:rPr>
          <w:rFonts w:ascii="SFRM1000" w:hAnsi="SFRM1000" w:cs="SFRM1000"/>
          <w:lang w:eastAsia="zh-CN"/>
        </w:rPr>
        <w:t xml:space="preserve"> from all the </w:t>
      </w:r>
      <w:proofErr w:type="spellStart"/>
      <w:r w:rsidR="00AE6428">
        <w:rPr>
          <w:rFonts w:ascii="SFRM1000" w:hAnsi="SFRM1000" w:cs="SFRM1000"/>
          <w:lang w:eastAsia="zh-CN"/>
        </w:rPr>
        <w:t>cbolts</w:t>
      </w:r>
      <w:proofErr w:type="spellEnd"/>
      <w:r w:rsidR="00AE6428">
        <w:rPr>
          <w:rFonts w:ascii="SFRM1000" w:hAnsi="SFRM1000" w:cs="SFRM1000"/>
          <w:lang w:eastAsia="zh-CN"/>
        </w:rPr>
        <w:t xml:space="preserve">, the sync coordinator will sort </w:t>
      </w:r>
      <w:r w:rsidR="00AE6428">
        <w:rPr>
          <w:rFonts w:ascii="SFRM1000" w:hAnsi="SFRM1000" w:cs="SFRM1000"/>
          <w:lang w:val="en-US" w:eastAsia="zh-CN"/>
        </w:rPr>
        <w:t xml:space="preserve">the deltas of all the clusters (including the outlier clusters) </w:t>
      </w:r>
      <w:r w:rsidR="00AE6428">
        <w:rPr>
          <w:rFonts w:ascii="SFRM1000" w:hAnsi="SFRM1000" w:cs="SFRM1000"/>
          <w:lang w:eastAsia="zh-CN"/>
        </w:rPr>
        <w:t xml:space="preserve">by the latest update time, and </w:t>
      </w:r>
      <w:r w:rsidR="00AE6428">
        <w:rPr>
          <w:rFonts w:ascii="SFRM1000" w:hAnsi="SFRM1000" w:cs="SFRM1000"/>
          <w:lang w:val="en-US" w:eastAsia="zh-CN"/>
        </w:rPr>
        <w:t xml:space="preserve">pick </w:t>
      </w:r>
      <w:r w:rsidR="00AE6428">
        <w:rPr>
          <w:rFonts w:ascii="SFRM1000" w:hAnsi="SFRM1000" w:cs="SFRM1000"/>
          <w:lang w:eastAsia="zh-CN"/>
        </w:rPr>
        <w:t xml:space="preserve">the top </w:t>
      </w:r>
      <w:r w:rsidR="00AE6428" w:rsidRPr="004D3AD6">
        <w:rPr>
          <w:rFonts w:ascii="SFRM1000" w:hAnsi="SFRM1000" w:cs="SFRM1000"/>
          <w:i/>
          <w:lang w:eastAsia="zh-CN"/>
        </w:rPr>
        <w:t>K</w:t>
      </w:r>
      <w:r w:rsidR="00AE6428">
        <w:rPr>
          <w:rFonts w:ascii="SFRM1000" w:hAnsi="SFRM1000" w:cs="SFRM1000"/>
          <w:lang w:eastAsia="zh-CN"/>
        </w:rPr>
        <w:t xml:space="preserve"> with the highest values </w:t>
      </w:r>
      <w:r w:rsidR="00AE6428">
        <w:rPr>
          <w:rFonts w:ascii="SFRM1000" w:hAnsi="SFRM1000" w:cs="SFRM1000"/>
          <w:lang w:val="en-US" w:eastAsia="zh-CN"/>
        </w:rPr>
        <w:t xml:space="preserve">to </w:t>
      </w:r>
      <w:r w:rsidR="00AE6428">
        <w:rPr>
          <w:rFonts w:ascii="SFRM1000" w:hAnsi="SFRM1000" w:cs="SFRM1000"/>
          <w:lang w:eastAsia="zh-CN"/>
        </w:rPr>
        <w:t xml:space="preserve">construct </w:t>
      </w:r>
      <w:r w:rsidR="00AE6428">
        <w:rPr>
          <w:rFonts w:ascii="SFRM1000" w:hAnsi="SFRM1000" w:cs="SFRM1000"/>
          <w:lang w:val="en-US" w:eastAsia="zh-CN"/>
        </w:rPr>
        <w:t>a</w:t>
      </w:r>
      <w:r w:rsidR="00AE6428">
        <w:rPr>
          <w:rFonts w:ascii="SFRM1000" w:hAnsi="SFRM1000" w:cs="SFRM1000"/>
          <w:lang w:eastAsia="zh-CN"/>
        </w:rPr>
        <w:t xml:space="preserve"> </w:t>
      </w:r>
      <w:r w:rsidR="00AE6428" w:rsidRPr="004D3AD6">
        <w:rPr>
          <w:rFonts w:ascii="SFRM1000" w:hAnsi="SFRM1000" w:cs="SFRM1000"/>
          <w:i/>
          <w:lang w:eastAsia="zh-CN"/>
        </w:rPr>
        <w:t>CDELTAS</w:t>
      </w:r>
      <w:r w:rsidR="00AE6428">
        <w:rPr>
          <w:rFonts w:ascii="SFRM1000" w:hAnsi="SFRM1000" w:cs="SFRM1000"/>
          <w:lang w:eastAsia="zh-CN"/>
        </w:rPr>
        <w:t xml:space="preserve"> message</w:t>
      </w:r>
      <w:r w:rsidR="00AE6428">
        <w:rPr>
          <w:rFonts w:ascii="SFRM1000" w:hAnsi="SFRM1000" w:cs="SFRM1000"/>
          <w:lang w:val="en-US" w:eastAsia="zh-CN"/>
        </w:rPr>
        <w:t>,</w:t>
      </w:r>
      <w:r w:rsidR="00AE6428">
        <w:rPr>
          <w:rFonts w:ascii="SFRM1000" w:hAnsi="SFRM1000" w:cs="SFRM1000"/>
          <w:lang w:eastAsia="zh-CN"/>
        </w:rPr>
        <w:t xml:space="preserve"> </w:t>
      </w:r>
      <w:r w:rsidR="00AE6428">
        <w:rPr>
          <w:rFonts w:ascii="SFRM1000" w:hAnsi="SFRM1000" w:cs="SFRM1000"/>
          <w:lang w:val="en-US" w:eastAsia="zh-CN"/>
        </w:rPr>
        <w:t xml:space="preserve">which also contains </w:t>
      </w:r>
      <w:r w:rsidR="00AE6428">
        <w:rPr>
          <w:rFonts w:ascii="SFRM1000" w:hAnsi="SFRM1000" w:cs="SFRM1000"/>
          <w:lang w:eastAsia="zh-CN"/>
        </w:rPr>
        <w:t xml:space="preserve">latest </w:t>
      </w:r>
      <w:r w:rsidR="00AE6428">
        <w:rPr>
          <w:rFonts w:ascii="SFRM1000" w:hAnsi="SFRM1000" w:cs="SFRM1000"/>
          <w:lang w:val="en-US" w:eastAsia="zh-CN"/>
        </w:rPr>
        <w:t xml:space="preserve">global </w:t>
      </w:r>
      <w:r w:rsidR="00AE6428">
        <w:rPr>
          <w:rFonts w:ascii="SFRM1000" w:hAnsi="SFRM1000" w:cs="SFRM1000"/>
          <w:lang w:eastAsia="zh-CN"/>
        </w:rPr>
        <w:t xml:space="preserve">values of </w:t>
      </w:r>
      <w:r w:rsidR="00AE6428" w:rsidRPr="00FA19BE">
        <w:rPr>
          <w:rFonts w:ascii="SFRM1000" w:hAnsi="SFRM1000" w:cs="SFRM1000"/>
          <w:i/>
          <w:lang w:eastAsia="zh-CN"/>
        </w:rPr>
        <w:t>μ</w:t>
      </w:r>
      <w:r w:rsidR="00AE6428">
        <w:rPr>
          <w:rFonts w:ascii="SFRM1000" w:hAnsi="SFRM1000" w:cs="SFRM1000"/>
          <w:i/>
          <w:lang w:eastAsia="zh-CN"/>
        </w:rPr>
        <w:t xml:space="preserve"> </w:t>
      </w:r>
      <w:r w:rsidR="00AE6428" w:rsidRPr="00AA72DA">
        <w:rPr>
          <w:rFonts w:ascii="SFRM1000" w:hAnsi="SFRM1000" w:cs="SFRM1000"/>
          <w:lang w:eastAsia="zh-CN"/>
        </w:rPr>
        <w:t>and</w:t>
      </w:r>
      <w:r w:rsidR="00AE6428">
        <w:rPr>
          <w:rFonts w:ascii="SFRM1000" w:hAnsi="SFRM1000" w:cs="SFRM1000"/>
          <w:i/>
          <w:lang w:eastAsia="zh-CN"/>
        </w:rPr>
        <w:t xml:space="preserve"> </w:t>
      </w:r>
      <w:r w:rsidR="00AE6428" w:rsidRPr="00FA19BE">
        <w:rPr>
          <w:rFonts w:ascii="SFRM1000" w:hAnsi="SFRM1000" w:cs="SFRM1000"/>
          <w:i/>
          <w:lang w:eastAsia="zh-CN"/>
        </w:rPr>
        <w:t>σ</w:t>
      </w:r>
      <w:r w:rsidR="00AE6428">
        <w:rPr>
          <w:rFonts w:ascii="SFRM1000" w:hAnsi="SFRM1000" w:cs="SFRM1000"/>
          <w:lang w:val="en-US" w:eastAsia="zh-CN"/>
        </w:rPr>
        <w:t>.</w:t>
      </w:r>
      <w:r w:rsidR="00AE6428">
        <w:rPr>
          <w:rFonts w:ascii="SFRM1000" w:hAnsi="SFRM1000" w:cs="SFRM1000"/>
          <w:lang w:eastAsia="zh-CN"/>
        </w:rPr>
        <w:t xml:space="preserve"> </w:t>
      </w:r>
      <w:r w:rsidR="00AE6428">
        <w:rPr>
          <w:rFonts w:ascii="SFRM1000" w:hAnsi="SFRM1000" w:cs="SFRM1000"/>
          <w:lang w:val="en-US" w:eastAsia="zh-CN"/>
        </w:rPr>
        <w:t>The message</w:t>
      </w:r>
      <w:r w:rsidR="00AE6428">
        <w:rPr>
          <w:rFonts w:ascii="SFRM1000" w:hAnsi="SFRM1000" w:cs="SFRM1000"/>
          <w:lang w:eastAsia="zh-CN"/>
        </w:rPr>
        <w:t xml:space="preserve"> is then published through </w:t>
      </w:r>
      <w:proofErr w:type="spellStart"/>
      <w:r w:rsidR="00AE6428">
        <w:rPr>
          <w:rFonts w:ascii="SFRM1000" w:hAnsi="SFRM1000" w:cs="SFRM1000"/>
          <w:lang w:eastAsia="zh-CN"/>
        </w:rPr>
        <w:t>ActiveMQ</w:t>
      </w:r>
      <w:proofErr w:type="spellEnd"/>
      <w:r w:rsidR="00AE6428">
        <w:rPr>
          <w:rFonts w:ascii="SFRM1000" w:hAnsi="SFRM1000" w:cs="SFRM1000"/>
          <w:lang w:eastAsia="zh-CN"/>
        </w:rPr>
        <w:t xml:space="preserve">. Upon receiving </w:t>
      </w:r>
      <w:r w:rsidR="00AE6428" w:rsidRPr="009A2B6D">
        <w:rPr>
          <w:rFonts w:ascii="SFRM1000" w:hAnsi="SFRM1000" w:cs="SFRM1000"/>
          <w:i/>
          <w:lang w:eastAsia="zh-CN"/>
        </w:rPr>
        <w:t>CDELTAS</w:t>
      </w:r>
      <w:r w:rsidR="00AE6428">
        <w:rPr>
          <w:rFonts w:ascii="SFRM1000" w:hAnsi="SFRM1000" w:cs="SFRM1000"/>
          <w:lang w:eastAsia="zh-CN"/>
        </w:rPr>
        <w:t xml:space="preserve">, every </w:t>
      </w:r>
      <w:proofErr w:type="spellStart"/>
      <w:r w:rsidR="00AE6428">
        <w:rPr>
          <w:rFonts w:ascii="SFRM1000" w:hAnsi="SFRM1000" w:cs="SFRM1000"/>
          <w:lang w:eastAsia="zh-CN"/>
        </w:rPr>
        <w:t>cbolt</w:t>
      </w:r>
      <w:proofErr w:type="spellEnd"/>
      <w:r w:rsidR="00AE6428">
        <w:rPr>
          <w:rFonts w:ascii="SFRM1000" w:hAnsi="SFRM1000" w:cs="SFRM1000"/>
          <w:lang w:eastAsia="zh-CN"/>
        </w:rPr>
        <w:t xml:space="preserve"> will update their local copy of clusters and </w:t>
      </w:r>
      <w:r w:rsidR="00AE6428" w:rsidRPr="00FA19BE">
        <w:rPr>
          <w:rFonts w:ascii="SFRM1000" w:hAnsi="SFRM1000" w:cs="SFRM1000"/>
          <w:i/>
          <w:lang w:eastAsia="zh-CN"/>
        </w:rPr>
        <w:t>μ</w:t>
      </w:r>
      <w:r w:rsidR="00AE6428" w:rsidRPr="009A2B6D">
        <w:rPr>
          <w:rFonts w:ascii="SFRM1000" w:hAnsi="SFRM1000" w:cs="SFRM1000"/>
          <w:lang w:eastAsia="zh-CN"/>
        </w:rPr>
        <w:t>,</w:t>
      </w:r>
      <w:r w:rsidR="00AE6428">
        <w:rPr>
          <w:rFonts w:ascii="SFRM1000" w:hAnsi="SFRM1000" w:cs="SFRM1000"/>
          <w:i/>
          <w:lang w:eastAsia="zh-CN"/>
        </w:rPr>
        <w:t xml:space="preserve"> </w:t>
      </w:r>
      <w:r w:rsidR="00AE6428" w:rsidRPr="00FA19BE">
        <w:rPr>
          <w:rFonts w:ascii="SFRM1000" w:hAnsi="SFRM1000" w:cs="SFRM1000"/>
          <w:i/>
          <w:lang w:eastAsia="zh-CN"/>
        </w:rPr>
        <w:t>σ</w:t>
      </w:r>
      <w:r w:rsidR="00AE6428">
        <w:rPr>
          <w:rFonts w:ascii="SFRM1000" w:hAnsi="SFRM1000" w:cs="SFRM1000"/>
          <w:i/>
          <w:lang w:eastAsia="zh-CN"/>
        </w:rPr>
        <w:t xml:space="preserve"> </w:t>
      </w:r>
      <w:r w:rsidR="00AE6428">
        <w:rPr>
          <w:rFonts w:ascii="SFRM1000" w:hAnsi="SFRM1000" w:cs="SFRM1000"/>
          <w:lang w:eastAsia="zh-CN"/>
        </w:rPr>
        <w:t xml:space="preserve">values to a new global state, then resume processing the </w:t>
      </w:r>
      <w:proofErr w:type="spellStart"/>
      <w:r w:rsidR="00AE6428">
        <w:rPr>
          <w:rFonts w:ascii="SFRM1000" w:hAnsi="SFRM1000" w:cs="SFRM1000"/>
          <w:lang w:eastAsia="zh-CN"/>
        </w:rPr>
        <w:t>protomemes</w:t>
      </w:r>
      <w:proofErr w:type="spellEnd"/>
      <w:r w:rsidR="00AE6428">
        <w:rPr>
          <w:rFonts w:ascii="SFRM1000" w:hAnsi="SFRM1000" w:cs="SFRM1000"/>
          <w:lang w:eastAsia="zh-CN"/>
        </w:rPr>
        <w:t xml:space="preserve"> for the next batch. Note that the </w:t>
      </w:r>
      <w:r w:rsidR="00AE6428" w:rsidRPr="00ED497E">
        <w:rPr>
          <w:rFonts w:ascii="SFRM1000" w:hAnsi="SFRM1000" w:cs="SFRM1000"/>
          <w:i/>
          <w:lang w:eastAsia="zh-CN"/>
        </w:rPr>
        <w:t>SYNCINIT</w:t>
      </w:r>
      <w:r w:rsidR="00AE6428">
        <w:rPr>
          <w:rFonts w:ascii="SFRM1000" w:hAnsi="SFRM1000" w:cs="SFRM1000"/>
          <w:lang w:eastAsia="zh-CN"/>
        </w:rPr>
        <w:t xml:space="preserve"> step and the temporary stopping of the </w:t>
      </w:r>
      <w:proofErr w:type="spellStart"/>
      <w:r w:rsidR="00AE6428">
        <w:rPr>
          <w:rFonts w:ascii="SFRM1000" w:hAnsi="SFRM1000" w:cs="SFRM1000"/>
          <w:lang w:eastAsia="zh-CN"/>
        </w:rPr>
        <w:t>cbolts</w:t>
      </w:r>
      <w:proofErr w:type="spellEnd"/>
      <w:r w:rsidR="00AE6428">
        <w:rPr>
          <w:rFonts w:ascii="SFRM1000" w:hAnsi="SFRM1000" w:cs="SFRM1000"/>
          <w:lang w:eastAsia="zh-CN"/>
        </w:rPr>
        <w:t xml:space="preserve"> are necessary to ensure that </w:t>
      </w:r>
      <w:proofErr w:type="spellStart"/>
      <w:r w:rsidR="00AE6428">
        <w:rPr>
          <w:rFonts w:ascii="SFRM1000" w:hAnsi="SFRM1000" w:cs="SFRM1000"/>
          <w:lang w:eastAsia="zh-CN"/>
        </w:rPr>
        <w:t>protomemes</w:t>
      </w:r>
      <w:proofErr w:type="spellEnd"/>
      <w:r w:rsidR="00AE6428">
        <w:rPr>
          <w:rFonts w:ascii="SFRM1000" w:hAnsi="SFRM1000" w:cs="SFRM1000"/>
          <w:lang w:eastAsia="zh-CN"/>
        </w:rPr>
        <w:t xml:space="preserve"> processed by different </w:t>
      </w:r>
      <w:proofErr w:type="spellStart"/>
      <w:r w:rsidR="00AE6428">
        <w:rPr>
          <w:rFonts w:ascii="SFRM1000" w:hAnsi="SFRM1000" w:cs="SFRM1000"/>
          <w:lang w:eastAsia="zh-CN"/>
        </w:rPr>
        <w:t>cbolts</w:t>
      </w:r>
      <w:proofErr w:type="spellEnd"/>
      <w:r w:rsidR="00AE6428">
        <w:rPr>
          <w:rFonts w:ascii="SFRM1000" w:hAnsi="SFRM1000" w:cs="SFRM1000"/>
          <w:lang w:eastAsia="zh-CN"/>
        </w:rPr>
        <w:t xml:space="preserve"> and received by the sync coordinator are always handled with regards to the same global view of the clusters. Since the size of </w:t>
      </w:r>
      <w:r w:rsidR="00AE6428" w:rsidRPr="003633E6">
        <w:rPr>
          <w:rFonts w:ascii="SFRM1000" w:hAnsi="SFRM1000" w:cs="SFRM1000"/>
          <w:i/>
          <w:lang w:eastAsia="zh-CN"/>
        </w:rPr>
        <w:t>CDELTA</w:t>
      </w:r>
      <w:r w:rsidR="00AE6428">
        <w:rPr>
          <w:rFonts w:ascii="SFRM1000" w:hAnsi="SFRM1000" w:cs="SFRM1000"/>
          <w:i/>
          <w:lang w:eastAsia="zh-CN"/>
        </w:rPr>
        <w:t>S</w:t>
      </w:r>
      <w:r w:rsidR="00AE6428">
        <w:rPr>
          <w:rFonts w:ascii="SFRM1000" w:hAnsi="SFRM1000" w:cs="SFRM1000"/>
          <w:lang w:eastAsia="zh-CN"/>
        </w:rPr>
        <w:t xml:space="preserve"> is normally small and stable, the synchronization step can </w:t>
      </w:r>
      <w:r w:rsidR="00AE6428">
        <w:rPr>
          <w:rFonts w:ascii="SFRM1000" w:hAnsi="SFRM1000" w:cs="SFRM1000"/>
          <w:lang w:val="en-US" w:eastAsia="zh-CN"/>
        </w:rPr>
        <w:t>usually</w:t>
      </w:r>
      <w:r w:rsidR="00AE6428">
        <w:rPr>
          <w:rFonts w:ascii="SFRM1000" w:hAnsi="SFRM1000" w:cs="SFRM1000"/>
          <w:lang w:eastAsia="zh-CN"/>
        </w:rPr>
        <w:t xml:space="preserve"> </w:t>
      </w:r>
      <w:r w:rsidR="00AE6428">
        <w:rPr>
          <w:rFonts w:ascii="SFRM1000" w:hAnsi="SFRM1000" w:cs="SFRM1000"/>
          <w:lang w:val="en-US" w:eastAsia="zh-CN"/>
        </w:rPr>
        <w:t>finish in a short time</w:t>
      </w:r>
      <w:r w:rsidR="00AE6428">
        <w:rPr>
          <w:rFonts w:ascii="SFRM1000" w:hAnsi="SFRM1000" w:cs="SFRM1000"/>
          <w:lang w:eastAsia="zh-CN"/>
        </w:rPr>
        <w:t>, as will be demonstrated in section V.</w:t>
      </w:r>
    </w:p>
    <w:p w14:paraId="3E1AE7DC" w14:textId="357E046B" w:rsidR="00AB4E80" w:rsidRDefault="007555FB" w:rsidP="005527A0">
      <w:pPr>
        <w:pStyle w:val="BodyText"/>
        <w:rPr>
          <w:rFonts w:ascii="SFRM1000" w:hAnsi="SFRM1000" w:cs="SFRM1000"/>
          <w:lang w:val="en-US" w:eastAsia="zh-CN"/>
        </w:rPr>
      </w:pPr>
      <w:r>
        <w:rPr>
          <w:rFonts w:ascii="SFRM1000" w:hAnsi="SFRM1000" w:cs="SFRM1000"/>
          <w:lang w:val="en-US" w:eastAsia="zh-CN"/>
        </w:rPr>
        <w:t xml:space="preserve">In order to achieve the best performance for the whole synchronization procedure, an optimal solution for </w:t>
      </w:r>
      <w:r w:rsidRPr="007555FB">
        <w:rPr>
          <w:rFonts w:ascii="SFRM1000" w:hAnsi="SFRM1000" w:cs="SFRM1000"/>
          <w:i/>
          <w:lang w:val="en-US" w:eastAsia="zh-CN"/>
        </w:rPr>
        <w:t>SYNCINIT</w:t>
      </w:r>
      <w:r>
        <w:rPr>
          <w:rFonts w:ascii="SFRM1000" w:hAnsi="SFRM1000" w:cs="SFRM1000"/>
          <w:lang w:val="en-US" w:eastAsia="zh-CN"/>
        </w:rPr>
        <w:t xml:space="preserve"> is also necessary.</w:t>
      </w:r>
      <w:r w:rsidR="00AB4E80">
        <w:rPr>
          <w:rFonts w:ascii="SFRM1000" w:hAnsi="SFRM1000" w:cs="SFRM1000"/>
          <w:lang w:val="en-US" w:eastAsia="zh-CN"/>
        </w:rPr>
        <w:t xml:space="preserve"> </w:t>
      </w:r>
      <w:r>
        <w:rPr>
          <w:rFonts w:ascii="SFRM1000" w:hAnsi="SFRM1000" w:cs="SFRM1000"/>
          <w:lang w:val="en-US" w:eastAsia="zh-CN"/>
        </w:rPr>
        <w:t>W</w:t>
      </w:r>
      <w:r w:rsidR="00AB4E80">
        <w:rPr>
          <w:rFonts w:ascii="SFRM1000" w:hAnsi="SFRM1000" w:cs="SFRM1000"/>
          <w:lang w:val="en-US" w:eastAsia="zh-CN"/>
        </w:rPr>
        <w:t xml:space="preserve">e tested three </w:t>
      </w:r>
      <w:r w:rsidR="00AB4E80">
        <w:rPr>
          <w:rFonts w:ascii="SFRM1000" w:hAnsi="SFRM1000" w:cs="SFRM1000"/>
          <w:lang w:eastAsia="zh-CN"/>
        </w:rPr>
        <w:t>methods</w:t>
      </w:r>
      <w:r>
        <w:rPr>
          <w:rFonts w:ascii="SFRM1000" w:hAnsi="SFRM1000" w:cs="SFRM1000"/>
          <w:lang w:eastAsia="zh-CN"/>
        </w:rPr>
        <w:t xml:space="preserve"> in this regard</w:t>
      </w:r>
      <w:r w:rsidR="00AB4E80">
        <w:rPr>
          <w:rFonts w:ascii="SFRM1000" w:hAnsi="SFRM1000" w:cs="SFRM1000"/>
          <w:lang w:eastAsia="zh-CN"/>
        </w:rPr>
        <w:t xml:space="preserve">. </w:t>
      </w:r>
      <w:r w:rsidRPr="00791FFD">
        <w:rPr>
          <w:rFonts w:ascii="SFRM1000" w:hAnsi="SFRM1000" w:cs="SFRM1000"/>
          <w:lang w:eastAsia="zh-CN"/>
        </w:rPr>
        <w:t xml:space="preserve">With </w:t>
      </w:r>
      <w:r w:rsidRPr="00791FFD">
        <w:rPr>
          <w:rFonts w:ascii="SFRM1000" w:hAnsi="SFRM1000" w:cs="SFRM1000"/>
          <w:b/>
          <w:lang w:eastAsia="zh-CN"/>
        </w:rPr>
        <w:t>spout initiation</w:t>
      </w:r>
      <w:r w:rsidRPr="00791FFD">
        <w:rPr>
          <w:rFonts w:ascii="SFRM1000" w:hAnsi="SFRM1000" w:cs="SFRM1000"/>
          <w:lang w:eastAsia="zh-CN"/>
        </w:rPr>
        <w:t xml:space="preserve">, the </w:t>
      </w:r>
      <w:proofErr w:type="spellStart"/>
      <w:r w:rsidRPr="00791FFD">
        <w:rPr>
          <w:rFonts w:ascii="SFRM1000" w:hAnsi="SFRM1000" w:cs="SFRM1000"/>
          <w:lang w:eastAsia="zh-CN"/>
        </w:rPr>
        <w:t>protomeme</w:t>
      </w:r>
      <w:proofErr w:type="spellEnd"/>
      <w:r w:rsidRPr="00791FFD">
        <w:rPr>
          <w:rFonts w:ascii="SFRM1000" w:hAnsi="SFRM1000" w:cs="SFRM1000"/>
          <w:lang w:eastAsia="zh-CN"/>
        </w:rPr>
        <w:t xml:space="preserve"> generator counts the number of </w:t>
      </w:r>
      <w:proofErr w:type="spellStart"/>
      <w:r w:rsidRPr="00791FFD">
        <w:rPr>
          <w:rFonts w:ascii="SFRM1000" w:hAnsi="SFRM1000" w:cs="SFRM1000"/>
          <w:lang w:eastAsia="zh-CN"/>
        </w:rPr>
        <w:t>protomemes</w:t>
      </w:r>
      <w:proofErr w:type="spellEnd"/>
      <w:r>
        <w:rPr>
          <w:rFonts w:ascii="SFRM1000" w:hAnsi="SFRM1000" w:cs="SFRM1000"/>
          <w:lang w:eastAsia="zh-CN"/>
        </w:rPr>
        <w:t xml:space="preserve"> </w:t>
      </w:r>
      <w:r w:rsidRPr="00791FFD">
        <w:rPr>
          <w:rFonts w:ascii="SFRM1000" w:hAnsi="SFRM1000" w:cs="SFRM1000"/>
          <w:lang w:eastAsia="zh-CN"/>
        </w:rPr>
        <w:t xml:space="preserve">emitted and broadcasts </w:t>
      </w:r>
      <w:r>
        <w:rPr>
          <w:rFonts w:ascii="SFRM1000" w:hAnsi="SFRM1000" w:cs="SFRM1000"/>
          <w:lang w:eastAsia="zh-CN"/>
        </w:rPr>
        <w:t xml:space="preserve">a </w:t>
      </w:r>
      <w:r>
        <w:rPr>
          <w:rFonts w:ascii="SFRM1000" w:hAnsi="SFRM1000" w:cs="SFRM1000"/>
          <w:i/>
          <w:lang w:eastAsia="zh-CN"/>
        </w:rPr>
        <w:t>SYNCINIT</w:t>
      </w:r>
      <w:r>
        <w:rPr>
          <w:rFonts w:ascii="SFRM1000" w:hAnsi="SFRM1000" w:cs="SFRM1000"/>
          <w:lang w:eastAsia="zh-CN"/>
        </w:rPr>
        <w:t xml:space="preserve"> tuple </w:t>
      </w:r>
      <w:r w:rsidRPr="00791FFD">
        <w:rPr>
          <w:rFonts w:ascii="SFRM1000" w:hAnsi="SFRM1000" w:cs="SFRM1000"/>
          <w:lang w:eastAsia="zh-CN"/>
        </w:rPr>
        <w:t>through Storm when the batch size is reached</w:t>
      </w:r>
      <w:r>
        <w:rPr>
          <w:rFonts w:ascii="SFRM1000" w:hAnsi="SFRM1000" w:cs="SFRM1000"/>
          <w:lang w:eastAsia="zh-CN"/>
        </w:rPr>
        <w:t xml:space="preserve">. </w:t>
      </w:r>
      <w:r w:rsidRPr="00791FFD">
        <w:rPr>
          <w:rFonts w:ascii="SFRM1000" w:hAnsi="SFRM1000" w:cs="SFRM1000"/>
          <w:lang w:eastAsia="zh-CN"/>
        </w:rPr>
        <w:t xml:space="preserve">With </w:t>
      </w:r>
      <w:proofErr w:type="spellStart"/>
      <w:r w:rsidRPr="00791FFD">
        <w:rPr>
          <w:rFonts w:ascii="SFRM1000" w:hAnsi="SFRM1000" w:cs="SFRM1000"/>
          <w:b/>
          <w:lang w:eastAsia="zh-CN"/>
        </w:rPr>
        <w:t>cbolt</w:t>
      </w:r>
      <w:proofErr w:type="spellEnd"/>
      <w:r w:rsidRPr="00791FFD">
        <w:rPr>
          <w:rFonts w:ascii="SFRM1000" w:hAnsi="SFRM1000" w:cs="SFRM1000"/>
          <w:b/>
          <w:lang w:eastAsia="zh-CN"/>
        </w:rPr>
        <w:t xml:space="preserve"> </w:t>
      </w:r>
      <w:r w:rsidRPr="00791FFD">
        <w:rPr>
          <w:rFonts w:ascii="SFRM1000" w:hAnsi="SFRM1000" w:cs="SFRM1000"/>
          <w:b/>
          <w:lang w:eastAsia="zh-CN"/>
        </w:rPr>
        <w:lastRenderedPageBreak/>
        <w:t>initiation</w:t>
      </w:r>
      <w:r w:rsidRPr="00791FFD">
        <w:rPr>
          <w:rFonts w:ascii="SFRM1000" w:hAnsi="SFRM1000" w:cs="SFRM1000"/>
          <w:lang w:eastAsia="zh-CN"/>
        </w:rPr>
        <w:t xml:space="preserve">, each </w:t>
      </w:r>
      <w:proofErr w:type="spellStart"/>
      <w:r w:rsidRPr="00791FFD">
        <w:rPr>
          <w:rFonts w:ascii="SFRM1000" w:hAnsi="SFRM1000" w:cs="SFRM1000"/>
          <w:lang w:eastAsia="zh-CN"/>
        </w:rPr>
        <w:t>cbolt</w:t>
      </w:r>
      <w:proofErr w:type="spellEnd"/>
      <w:r w:rsidRPr="00791FFD">
        <w:rPr>
          <w:rFonts w:ascii="SFRM1000" w:hAnsi="SFRM1000" w:cs="SFRM1000"/>
          <w:lang w:eastAsia="zh-CN"/>
        </w:rPr>
        <w:t xml:space="preserve"> counts the number of </w:t>
      </w:r>
      <w:proofErr w:type="spellStart"/>
      <w:r w:rsidRPr="00791FFD">
        <w:rPr>
          <w:rFonts w:ascii="SFRM1000" w:hAnsi="SFRM1000" w:cs="SFRM1000"/>
          <w:lang w:eastAsia="zh-CN"/>
        </w:rPr>
        <w:t>protomemes</w:t>
      </w:r>
      <w:proofErr w:type="spellEnd"/>
      <w:r w:rsidRPr="00791FFD">
        <w:rPr>
          <w:rFonts w:ascii="SFRM1000" w:hAnsi="SFRM1000" w:cs="SFRM1000"/>
          <w:lang w:eastAsia="zh-CN"/>
        </w:rPr>
        <w:t xml:space="preserve"> processed </w:t>
      </w:r>
      <w:r>
        <w:rPr>
          <w:rFonts w:ascii="SFRM1000" w:hAnsi="SFRM1000" w:cs="SFRM1000"/>
          <w:lang w:eastAsia="zh-CN"/>
        </w:rPr>
        <w:t xml:space="preserve">by itself </w:t>
      </w:r>
      <w:r w:rsidRPr="00791FFD">
        <w:rPr>
          <w:rFonts w:ascii="SFRM1000" w:hAnsi="SFRM1000" w:cs="SFRM1000"/>
          <w:lang w:eastAsia="zh-CN"/>
        </w:rPr>
        <w:t xml:space="preserve">and directly emits </w:t>
      </w:r>
      <w:r w:rsidRPr="00AB4E80">
        <w:rPr>
          <w:rFonts w:ascii="SFRM1000" w:hAnsi="SFRM1000" w:cs="SFRM1000"/>
          <w:lang w:eastAsia="zh-CN"/>
        </w:rPr>
        <w:t>a</w:t>
      </w:r>
      <w:r>
        <w:rPr>
          <w:rFonts w:ascii="SFRM1000" w:hAnsi="SFRM1000" w:cs="SFRM1000"/>
          <w:i/>
          <w:lang w:eastAsia="zh-CN"/>
        </w:rPr>
        <w:t xml:space="preserve"> SYNCREQ </w:t>
      </w:r>
      <w:r w:rsidRPr="00AB4E80">
        <w:rPr>
          <w:rFonts w:ascii="SFRM1000" w:hAnsi="SFRM1000" w:cs="SFRM1000"/>
          <w:lang w:eastAsia="zh-CN"/>
        </w:rPr>
        <w:t xml:space="preserve">tuple </w:t>
      </w:r>
      <w:r w:rsidRPr="00791FFD">
        <w:rPr>
          <w:rFonts w:ascii="SFRM1000" w:hAnsi="SFRM1000" w:cs="SFRM1000"/>
          <w:lang w:eastAsia="zh-CN"/>
        </w:rPr>
        <w:t xml:space="preserve">when it reaches the expected average. This method is similar to the synchronization mechanism used in typical iterative batch algorithms. However, due to the buffering effect of Storm and varied processing speed among </w:t>
      </w:r>
      <w:proofErr w:type="spellStart"/>
      <w:r w:rsidRPr="00791FFD">
        <w:rPr>
          <w:rFonts w:ascii="SFRM1000" w:hAnsi="SFRM1000" w:cs="SFRM1000"/>
          <w:lang w:eastAsia="zh-CN"/>
        </w:rPr>
        <w:t>cbolts</w:t>
      </w:r>
      <w:proofErr w:type="spellEnd"/>
      <w:r w:rsidRPr="00791FFD">
        <w:rPr>
          <w:rFonts w:ascii="SFRM1000" w:hAnsi="SFRM1000" w:cs="SFRM1000"/>
          <w:lang w:eastAsia="zh-CN"/>
        </w:rPr>
        <w:t xml:space="preserve">, both methods suffer from a </w:t>
      </w:r>
      <w:r>
        <w:rPr>
          <w:rFonts w:ascii="SFRM1000" w:hAnsi="SFRM1000" w:cs="SFRM1000"/>
          <w:lang w:val="en-US" w:eastAsia="zh-CN"/>
        </w:rPr>
        <w:t>large</w:t>
      </w:r>
      <w:r w:rsidRPr="00791FFD">
        <w:rPr>
          <w:rFonts w:ascii="SFRM1000" w:hAnsi="SFRM1000" w:cs="SFRM1000"/>
          <w:lang w:eastAsia="zh-CN"/>
        </w:rPr>
        <w:t xml:space="preserve"> variance in the </w:t>
      </w:r>
      <w:r w:rsidRPr="00791FFD">
        <w:rPr>
          <w:rFonts w:ascii="SFRM1000" w:hAnsi="SFRM1000" w:cs="SFRM1000"/>
          <w:i/>
          <w:lang w:eastAsia="zh-CN"/>
        </w:rPr>
        <w:t>SYNCREQ</w:t>
      </w:r>
      <w:r w:rsidRPr="00791FFD">
        <w:rPr>
          <w:rFonts w:ascii="SFRM1000" w:hAnsi="SFRM1000" w:cs="SFRM1000"/>
          <w:lang w:eastAsia="zh-CN"/>
        </w:rPr>
        <w:t xml:space="preserve"> time observed by different </w:t>
      </w:r>
      <w:proofErr w:type="spellStart"/>
      <w:r w:rsidRPr="00791FFD">
        <w:rPr>
          <w:rFonts w:ascii="SFRM1000" w:hAnsi="SFRM1000" w:cs="SFRM1000"/>
          <w:lang w:eastAsia="zh-CN"/>
        </w:rPr>
        <w:t>cbolts</w:t>
      </w:r>
      <w:proofErr w:type="spellEnd"/>
      <w:r w:rsidRPr="00791FFD">
        <w:rPr>
          <w:rFonts w:ascii="SFRM1000" w:hAnsi="SFRM1000" w:cs="SFRM1000"/>
          <w:lang w:eastAsia="zh-CN"/>
        </w:rPr>
        <w:t>. The variance can reach the level of seconds and totally eliminate the benefits of the cluster-delta strategy. This suggests that</w:t>
      </w:r>
      <w:r>
        <w:rPr>
          <w:rFonts w:ascii="SFRM1000" w:hAnsi="SFRM1000" w:cs="SFRM1000"/>
          <w:lang w:eastAsia="zh-CN"/>
        </w:rPr>
        <w:t>,</w:t>
      </w:r>
      <w:r w:rsidRPr="00791FFD">
        <w:rPr>
          <w:rFonts w:ascii="SFRM1000" w:hAnsi="SFRM1000" w:cs="SFRM1000"/>
          <w:lang w:eastAsia="zh-CN"/>
        </w:rPr>
        <w:t xml:space="preserve"> due to the dynamic nature of streaming analysis, synchronization should be handled different</w:t>
      </w:r>
      <w:r>
        <w:rPr>
          <w:rFonts w:ascii="SFRM1000" w:hAnsi="SFRM1000" w:cs="SFRM1000"/>
          <w:lang w:eastAsia="zh-CN"/>
        </w:rPr>
        <w:t>ly</w:t>
      </w:r>
      <w:r w:rsidRPr="00791FFD">
        <w:rPr>
          <w:rFonts w:ascii="SFRM1000" w:hAnsi="SFRM1000" w:cs="SFRM1000"/>
          <w:lang w:eastAsia="zh-CN"/>
        </w:rPr>
        <w:t xml:space="preserve"> </w:t>
      </w:r>
      <w:r>
        <w:rPr>
          <w:rFonts w:ascii="SFRM1000" w:hAnsi="SFRM1000" w:cs="SFRM1000"/>
          <w:lang w:eastAsia="zh-CN"/>
        </w:rPr>
        <w:t xml:space="preserve">than </w:t>
      </w:r>
      <w:r w:rsidRPr="00791FFD">
        <w:rPr>
          <w:rFonts w:ascii="SFRM1000" w:hAnsi="SFRM1000" w:cs="SFRM1000"/>
          <w:lang w:eastAsia="zh-CN"/>
        </w:rPr>
        <w:t>in batch algorithms.</w:t>
      </w:r>
      <w:r w:rsidR="00C15041">
        <w:rPr>
          <w:rFonts w:ascii="SFRM1000" w:hAnsi="SFRM1000" w:cs="SFRM1000"/>
          <w:lang w:eastAsia="zh-CN"/>
        </w:rPr>
        <w:t xml:space="preserve"> To address this issue, we propose </w:t>
      </w:r>
      <w:r w:rsidR="00C15041" w:rsidRPr="00ED1BBA">
        <w:rPr>
          <w:rFonts w:ascii="SFRM1000" w:hAnsi="SFRM1000" w:cs="SFRM1000"/>
          <w:b/>
          <w:lang w:eastAsia="zh-CN"/>
        </w:rPr>
        <w:t>sync coordinator initiation</w:t>
      </w:r>
      <w:r w:rsidR="00C15041">
        <w:rPr>
          <w:rFonts w:ascii="SFRM1000" w:hAnsi="SFRM1000" w:cs="SFRM1000"/>
          <w:lang w:eastAsia="zh-CN"/>
        </w:rPr>
        <w:t xml:space="preserve"> as illustrated in </w:t>
      </w:r>
      <w:r w:rsidR="00ED1BBA">
        <w:rPr>
          <w:rFonts w:ascii="SFRM1000" w:hAnsi="SFRM1000" w:cs="SFRM1000"/>
          <w:lang w:eastAsia="zh-CN"/>
        </w:rPr>
        <w:t xml:space="preserve">Fig. 8. </w:t>
      </w:r>
      <w:r w:rsidR="00C15041">
        <w:rPr>
          <w:rFonts w:ascii="SFRM1000" w:hAnsi="SFRM1000" w:cs="SFRM1000"/>
          <w:lang w:eastAsia="zh-CN"/>
        </w:rPr>
        <w:t>In</w:t>
      </w:r>
      <w:r w:rsidR="00ED1BBA">
        <w:rPr>
          <w:rFonts w:ascii="SFRM1000" w:hAnsi="SFRM1000" w:cs="SFRM1000"/>
          <w:lang w:eastAsia="zh-CN"/>
        </w:rPr>
        <w:t xml:space="preserve"> this method, the sync coordinator counts the </w:t>
      </w:r>
      <w:r w:rsidR="00C15041">
        <w:rPr>
          <w:rFonts w:ascii="SFRM1000" w:hAnsi="SFRM1000" w:cs="SFRM1000"/>
          <w:lang w:eastAsia="zh-CN"/>
        </w:rPr>
        <w:t xml:space="preserve">total </w:t>
      </w:r>
      <w:r w:rsidR="00ED1BBA">
        <w:rPr>
          <w:rFonts w:ascii="SFRM1000" w:hAnsi="SFRM1000" w:cs="SFRM1000"/>
          <w:lang w:eastAsia="zh-CN"/>
        </w:rPr>
        <w:t xml:space="preserve">number of </w:t>
      </w:r>
      <w:r w:rsidR="00ED1BBA" w:rsidRPr="00652DEE">
        <w:rPr>
          <w:rFonts w:ascii="SFRM1000" w:hAnsi="SFRM1000" w:cs="SFRM1000"/>
          <w:i/>
          <w:lang w:eastAsia="zh-CN"/>
        </w:rPr>
        <w:t>PMADD</w:t>
      </w:r>
      <w:r w:rsidR="00ED1BBA">
        <w:rPr>
          <w:rFonts w:ascii="SFRM1000" w:hAnsi="SFRM1000" w:cs="SFRM1000"/>
          <w:lang w:eastAsia="zh-CN"/>
        </w:rPr>
        <w:t xml:space="preserve"> and </w:t>
      </w:r>
      <w:r w:rsidR="00ED1BBA" w:rsidRPr="00652DEE">
        <w:rPr>
          <w:rFonts w:ascii="SFRM1000" w:hAnsi="SFRM1000" w:cs="SFRM1000"/>
          <w:i/>
          <w:lang w:eastAsia="zh-CN"/>
        </w:rPr>
        <w:t>OUTLIER</w:t>
      </w:r>
      <w:r w:rsidR="00ED1BBA">
        <w:rPr>
          <w:rFonts w:ascii="SFRM1000" w:hAnsi="SFRM1000" w:cs="SFRM1000"/>
          <w:lang w:eastAsia="zh-CN"/>
        </w:rPr>
        <w:t xml:space="preserve"> received</w:t>
      </w:r>
      <w:r w:rsidR="00ED1BBA">
        <w:rPr>
          <w:rFonts w:ascii="SFRM1000" w:hAnsi="SFRM1000" w:cs="SFRM1000"/>
          <w:lang w:val="en-US" w:eastAsia="zh-CN"/>
        </w:rPr>
        <w:t>,</w:t>
      </w:r>
      <w:r w:rsidR="00ED1BBA">
        <w:rPr>
          <w:rFonts w:ascii="SFRM1000" w:hAnsi="SFRM1000" w:cs="SFRM1000"/>
          <w:lang w:eastAsia="zh-CN"/>
        </w:rPr>
        <w:t xml:space="preserve"> </w:t>
      </w:r>
      <w:r w:rsidR="00ED1BBA">
        <w:rPr>
          <w:rFonts w:ascii="SFRM1000" w:hAnsi="SFRM1000" w:cs="SFRM1000"/>
          <w:lang w:val="en-US" w:eastAsia="zh-CN"/>
        </w:rPr>
        <w:t xml:space="preserve">and </w:t>
      </w:r>
      <w:r w:rsidR="00ED1BBA">
        <w:rPr>
          <w:rFonts w:ascii="SFRM1000" w:hAnsi="SFRM1000" w:cs="SFRM1000"/>
          <w:lang w:eastAsia="zh-CN"/>
        </w:rPr>
        <w:t>publish</w:t>
      </w:r>
      <w:r w:rsidR="00ED1BBA">
        <w:rPr>
          <w:rFonts w:ascii="SFRM1000" w:hAnsi="SFRM1000" w:cs="SFRM1000"/>
          <w:lang w:val="en-US" w:eastAsia="zh-CN"/>
        </w:rPr>
        <w:t>es</w:t>
      </w:r>
      <w:r w:rsidR="00ED1BBA">
        <w:rPr>
          <w:rFonts w:ascii="SFRM1000" w:hAnsi="SFRM1000" w:cs="SFRM1000"/>
          <w:lang w:eastAsia="zh-CN"/>
        </w:rPr>
        <w:t xml:space="preserve"> a </w:t>
      </w:r>
      <w:r w:rsidR="00ED1BBA" w:rsidRPr="00652DEE">
        <w:rPr>
          <w:rFonts w:ascii="SFRM1000" w:hAnsi="SFRM1000" w:cs="SFRM1000"/>
          <w:i/>
          <w:lang w:eastAsia="zh-CN"/>
        </w:rPr>
        <w:t>SYNCINIT</w:t>
      </w:r>
      <w:r w:rsidR="00ED1BBA">
        <w:rPr>
          <w:rFonts w:ascii="SFRM1000" w:hAnsi="SFRM1000" w:cs="SFRM1000"/>
          <w:lang w:eastAsia="zh-CN"/>
        </w:rPr>
        <w:t xml:space="preserve"> message </w:t>
      </w:r>
      <w:r w:rsidR="00ED1BBA">
        <w:rPr>
          <w:rFonts w:ascii="SFRM1000" w:hAnsi="SFRM1000" w:cs="SFRM1000"/>
          <w:lang w:val="en-US" w:eastAsia="zh-CN"/>
        </w:rPr>
        <w:t xml:space="preserve">using </w:t>
      </w:r>
      <w:proofErr w:type="spellStart"/>
      <w:r w:rsidR="00ED1BBA">
        <w:rPr>
          <w:rFonts w:ascii="SFRM1000" w:hAnsi="SFRM1000" w:cs="SFRM1000"/>
          <w:lang w:eastAsia="zh-CN"/>
        </w:rPr>
        <w:t>ActiveMQ</w:t>
      </w:r>
      <w:proofErr w:type="spellEnd"/>
      <w:r w:rsidR="00ED1BBA">
        <w:rPr>
          <w:rFonts w:ascii="SFRM1000" w:hAnsi="SFRM1000" w:cs="SFRM1000"/>
          <w:lang w:val="en-US" w:eastAsia="zh-CN"/>
        </w:rPr>
        <w:t xml:space="preserve"> if the batch size is reached</w:t>
      </w:r>
      <w:r w:rsidR="00ED1BBA">
        <w:rPr>
          <w:rFonts w:ascii="SFRM1000" w:hAnsi="SFRM1000" w:cs="SFRM1000"/>
          <w:lang w:eastAsia="zh-CN"/>
        </w:rPr>
        <w:t xml:space="preserve">. </w:t>
      </w:r>
      <w:r w:rsidR="00392B51">
        <w:rPr>
          <w:rFonts w:ascii="SFRM1000" w:hAnsi="SFRM1000" w:cs="SFRM1000"/>
          <w:lang w:eastAsia="zh-CN"/>
        </w:rPr>
        <w:t>Because of the pushing-</w:t>
      </w:r>
      <w:r w:rsidR="002509F6">
        <w:rPr>
          <w:rFonts w:ascii="SFRM1000" w:hAnsi="SFRM1000" w:cs="SFRM1000"/>
          <w:lang w:eastAsia="zh-CN"/>
        </w:rPr>
        <w:t xml:space="preserve">mode of </w:t>
      </w:r>
      <w:r w:rsidR="00392B51">
        <w:rPr>
          <w:rFonts w:ascii="SFRM1000" w:hAnsi="SFRM1000" w:cs="SFRM1000"/>
          <w:lang w:eastAsia="zh-CN"/>
        </w:rPr>
        <w:t>message delivery</w:t>
      </w:r>
      <w:r w:rsidR="002509F6">
        <w:rPr>
          <w:rFonts w:ascii="SFRM1000" w:hAnsi="SFRM1000" w:cs="SFRM1000"/>
          <w:lang w:eastAsia="zh-CN"/>
        </w:rPr>
        <w:t xml:space="preserve"> and the small size of</w:t>
      </w:r>
      <w:r w:rsidR="00ED1BBA">
        <w:rPr>
          <w:rFonts w:ascii="SFRM1000" w:hAnsi="SFRM1000" w:cs="SFRM1000"/>
          <w:lang w:eastAsia="zh-CN"/>
        </w:rPr>
        <w:t xml:space="preserve"> th</w:t>
      </w:r>
      <w:r w:rsidR="002509F6">
        <w:rPr>
          <w:rFonts w:ascii="SFRM1000" w:hAnsi="SFRM1000" w:cs="SFRM1000"/>
          <w:lang w:eastAsia="zh-CN"/>
        </w:rPr>
        <w:t>e</w:t>
      </w:r>
      <w:r w:rsidR="00ED1BBA">
        <w:rPr>
          <w:rFonts w:ascii="SFRM1000" w:hAnsi="SFRM1000" w:cs="SFRM1000"/>
          <w:lang w:eastAsia="zh-CN"/>
        </w:rPr>
        <w:t xml:space="preserve"> message, it can be </w:t>
      </w:r>
      <w:r w:rsidR="00392B51">
        <w:rPr>
          <w:rFonts w:ascii="SFRM1000" w:hAnsi="SFRM1000" w:cs="SFRM1000"/>
          <w:lang w:eastAsia="zh-CN"/>
        </w:rPr>
        <w:t>received by</w:t>
      </w:r>
      <w:r w:rsidR="00ED1BBA">
        <w:rPr>
          <w:rFonts w:ascii="SFRM1000" w:hAnsi="SFRM1000" w:cs="SFRM1000"/>
          <w:lang w:eastAsia="zh-CN"/>
        </w:rPr>
        <w:t xml:space="preserve"> the </w:t>
      </w:r>
      <w:proofErr w:type="spellStart"/>
      <w:r w:rsidR="00ED1BBA">
        <w:rPr>
          <w:rFonts w:ascii="SFRM1000" w:hAnsi="SFRM1000" w:cs="SFRM1000"/>
          <w:lang w:eastAsia="zh-CN"/>
        </w:rPr>
        <w:t>cbolts</w:t>
      </w:r>
      <w:proofErr w:type="spellEnd"/>
      <w:r w:rsidR="00ED1BBA">
        <w:rPr>
          <w:rFonts w:ascii="SFRM1000" w:hAnsi="SFRM1000" w:cs="SFRM1000"/>
          <w:lang w:eastAsia="zh-CN"/>
        </w:rPr>
        <w:t xml:space="preserve"> within</w:t>
      </w:r>
      <w:r w:rsidR="00C15041">
        <w:rPr>
          <w:rFonts w:ascii="SFRM1000" w:hAnsi="SFRM1000" w:cs="SFRM1000"/>
          <w:lang w:eastAsia="zh-CN"/>
        </w:rPr>
        <w:t xml:space="preserve"> milliseconds. Therefore the large variance problem is avoided.</w:t>
      </w:r>
    </w:p>
    <w:p w14:paraId="37C131A9" w14:textId="681DE69C" w:rsidR="00942251" w:rsidRDefault="00942251" w:rsidP="00942251">
      <w:pPr>
        <w:pStyle w:val="BodyText"/>
        <w:ind w:firstLine="0"/>
        <w:jc w:val="center"/>
        <w:rPr>
          <w:rFonts w:ascii="SFRM1000" w:hAnsi="SFRM1000" w:cs="SFRM1000"/>
          <w:lang w:val="en-US" w:eastAsia="zh-CN"/>
        </w:rPr>
      </w:pPr>
      <w:r>
        <w:rPr>
          <w:rFonts w:ascii="SFRM1000" w:hAnsi="SFRM1000" w:cs="SFRM1000"/>
          <w:noProof/>
          <w:lang w:val="en-US" w:eastAsia="en-US"/>
        </w:rPr>
        <w:drawing>
          <wp:inline distT="0" distB="0" distL="0" distR="0" wp14:anchorId="3EA2C7BE" wp14:editId="3B4289A7">
            <wp:extent cx="2617940" cy="107012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37169" cy="1077981"/>
                    </a:xfrm>
                    <a:prstGeom prst="rect">
                      <a:avLst/>
                    </a:prstGeom>
                    <a:noFill/>
                    <a:ln>
                      <a:noFill/>
                    </a:ln>
                  </pic:spPr>
                </pic:pic>
              </a:graphicData>
            </a:graphic>
          </wp:inline>
        </w:drawing>
      </w:r>
    </w:p>
    <w:p w14:paraId="70A0948C" w14:textId="65620CCC" w:rsidR="00652DEE" w:rsidRPr="00ED1BBA" w:rsidRDefault="005527A0" w:rsidP="00ED1BBA">
      <w:pPr>
        <w:pStyle w:val="figurecaption"/>
        <w:jc w:val="center"/>
      </w:pPr>
      <w:r w:rsidRPr="00791FFD">
        <w:rPr>
          <w:rFonts w:ascii="NimbusRomNo9L-Regu" w:hAnsi="NimbusRomNo9L-Regu" w:cs="NimbusRomNo9L-Regu"/>
          <w:lang w:eastAsia="zh-CN"/>
        </w:rPr>
        <w:t>Storm topology for the parallel stream clustering algorithm</w:t>
      </w:r>
    </w:p>
    <w:p w14:paraId="698B9459" w14:textId="77777777" w:rsidR="009303D9" w:rsidRDefault="00D70A8C" w:rsidP="00ED0149">
      <w:pPr>
        <w:pStyle w:val="Heading2"/>
      </w:pPr>
      <w:r>
        <w:t>Implementation with</w:t>
      </w:r>
      <w:r w:rsidR="008D4CFA">
        <w:t xml:space="preserve"> Full-Centroids Synchronization</w:t>
      </w:r>
    </w:p>
    <w:p w14:paraId="3365EA8A" w14:textId="42C9189C" w:rsidR="00194F68" w:rsidRDefault="001C6AAA" w:rsidP="00E7596C">
      <w:pPr>
        <w:pStyle w:val="BodyText"/>
      </w:pPr>
      <w:r>
        <w:t xml:space="preserve">To verify the effectiveness of </w:t>
      </w:r>
      <w:r w:rsidR="00C45004">
        <w:t xml:space="preserve">our cluster-delta </w:t>
      </w:r>
      <w:r w:rsidR="002509F6">
        <w:t xml:space="preserve">synchronization </w:t>
      </w:r>
      <w:r>
        <w:t>strategy</w:t>
      </w:r>
      <w:r w:rsidR="00C45004">
        <w:t>,</w:t>
      </w:r>
      <w:r>
        <w:t xml:space="preserve"> we implement another version </w:t>
      </w:r>
      <w:r w:rsidR="0097570D">
        <w:t xml:space="preserve">of the parallel algorithm </w:t>
      </w:r>
      <w:r w:rsidR="00C45004">
        <w:t>using the</w:t>
      </w:r>
      <w:r>
        <w:t xml:space="preserve"> </w:t>
      </w:r>
      <w:r w:rsidR="00C45004">
        <w:t xml:space="preserve">full-centroids strategy for comparison. </w:t>
      </w:r>
      <w:r w:rsidR="0097570D">
        <w:t xml:space="preserve">The </w:t>
      </w:r>
      <w:proofErr w:type="spellStart"/>
      <w:r w:rsidR="0097570D">
        <w:t>protomeme</w:t>
      </w:r>
      <w:proofErr w:type="spellEnd"/>
      <w:r w:rsidR="0097570D">
        <w:t xml:space="preserve"> generation and processing logics of the full-centroids version are mostly the same as the cluster-delta version. </w:t>
      </w:r>
      <w:proofErr w:type="spellStart"/>
      <w:r w:rsidR="002D4640">
        <w:rPr>
          <w:lang w:val="en-US"/>
        </w:rPr>
        <w:t>T</w:t>
      </w:r>
      <w:r w:rsidR="0010428C">
        <w:t>here</w:t>
      </w:r>
      <w:proofErr w:type="spellEnd"/>
      <w:r w:rsidR="0010428C">
        <w:t xml:space="preserve"> are</w:t>
      </w:r>
      <w:r w:rsidR="00A758A7">
        <w:t xml:space="preserve">, however, </w:t>
      </w:r>
      <w:r w:rsidR="0010428C">
        <w:t xml:space="preserve">major differences </w:t>
      </w:r>
      <w:r w:rsidR="002D4640">
        <w:rPr>
          <w:lang w:val="en-US"/>
        </w:rPr>
        <w:t xml:space="preserve">in the implementation </w:t>
      </w:r>
      <w:r w:rsidR="0010428C">
        <w:t>caused by the full-centroids strategy</w:t>
      </w:r>
      <w:r w:rsidR="00194F68">
        <w:t>:</w:t>
      </w:r>
      <w:r w:rsidR="00A758A7">
        <w:rPr>
          <w:lang w:val="en-US"/>
        </w:rPr>
        <w:t xml:space="preserve"> d</w:t>
      </w:r>
      <w:proofErr w:type="spellStart"/>
      <w:r w:rsidR="00194F68">
        <w:t>uring</w:t>
      </w:r>
      <w:proofErr w:type="spellEnd"/>
      <w:r w:rsidR="00194F68">
        <w:t xml:space="preserve"> </w:t>
      </w:r>
      <w:r w:rsidR="00A758A7">
        <w:t>the processing time of each batch, the sync coordinator will maintain a full list of existing clusters, instead of their delta structures</w:t>
      </w:r>
      <w:r w:rsidR="00A758A7">
        <w:rPr>
          <w:lang w:val="en-US"/>
        </w:rPr>
        <w:t xml:space="preserve">. </w:t>
      </w:r>
      <w:r w:rsidR="00194F68">
        <w:t xml:space="preserve">During the synchronization time, instead of the </w:t>
      </w:r>
      <w:r w:rsidR="00194F68" w:rsidRPr="00194F68">
        <w:rPr>
          <w:i/>
        </w:rPr>
        <w:t>CDELTAS</w:t>
      </w:r>
      <w:r w:rsidR="00194F68">
        <w:t xml:space="preserve"> message, it will generate a </w:t>
      </w:r>
      <w:r w:rsidR="00194F68" w:rsidRPr="00194F68">
        <w:rPr>
          <w:i/>
        </w:rPr>
        <w:t>CENTROIDS</w:t>
      </w:r>
      <w:r w:rsidR="00194F68">
        <w:t xml:space="preserve"> message, which contains the whole </w:t>
      </w:r>
      <w:r w:rsidR="00ED2942">
        <w:t xml:space="preserve">centroid </w:t>
      </w:r>
      <w:r w:rsidR="00194F68">
        <w:t xml:space="preserve">vectors of the </w:t>
      </w:r>
      <w:r w:rsidR="00ED2942">
        <w:t xml:space="preserve">clusters with </w:t>
      </w:r>
      <w:r w:rsidR="00194F68">
        <w:t xml:space="preserve">the top </w:t>
      </w:r>
      <w:r w:rsidR="00194F68" w:rsidRPr="00194F68">
        <w:rPr>
          <w:i/>
        </w:rPr>
        <w:t>K</w:t>
      </w:r>
      <w:r w:rsidR="00194F68">
        <w:t xml:space="preserve"> </w:t>
      </w:r>
      <w:r w:rsidR="00ED2942">
        <w:t>latest</w:t>
      </w:r>
      <w:r w:rsidR="00194F68">
        <w:t xml:space="preserve"> update</w:t>
      </w:r>
      <w:r w:rsidR="00ED2942">
        <w:t xml:space="preserve"> times</w:t>
      </w:r>
      <w:r w:rsidR="00194F68">
        <w:t xml:space="preserve">. Upon receiving the </w:t>
      </w:r>
      <w:r w:rsidR="005A5FF5">
        <w:rPr>
          <w:i/>
        </w:rPr>
        <w:t>CENT</w:t>
      </w:r>
      <w:r w:rsidR="00194F68" w:rsidRPr="00194F68">
        <w:rPr>
          <w:i/>
        </w:rPr>
        <w:t>ROIDS</w:t>
      </w:r>
      <w:r w:rsidR="00194F68">
        <w:t xml:space="preserve"> message, every </w:t>
      </w:r>
      <w:proofErr w:type="spellStart"/>
      <w:r w:rsidR="00194F68">
        <w:t>cbolt</w:t>
      </w:r>
      <w:proofErr w:type="spellEnd"/>
      <w:r w:rsidR="00194F68">
        <w:t xml:space="preserve"> will use the centroid vectors contained in the message to replace the </w:t>
      </w:r>
      <w:r w:rsidR="00ED2942">
        <w:t xml:space="preserve">centroids of the </w:t>
      </w:r>
      <w:r w:rsidR="00194F68">
        <w:t xml:space="preserve">old </w:t>
      </w:r>
      <w:r w:rsidR="00ED2942">
        <w:t>clusters.</w:t>
      </w:r>
    </w:p>
    <w:p w14:paraId="67E36CAC" w14:textId="657975C8" w:rsidR="00ED2942" w:rsidRDefault="00ED2942" w:rsidP="00E7596C">
      <w:pPr>
        <w:pStyle w:val="BodyText"/>
      </w:pPr>
      <w:r>
        <w:t xml:space="preserve">Since the </w:t>
      </w:r>
      <w:proofErr w:type="spellStart"/>
      <w:r>
        <w:t>cbolt</w:t>
      </w:r>
      <w:proofErr w:type="spellEnd"/>
      <w:r>
        <w:t xml:space="preserve"> receives the centroid vectors </w:t>
      </w:r>
      <w:r w:rsidR="002D4640">
        <w:rPr>
          <w:lang w:val="en-US"/>
        </w:rPr>
        <w:t xml:space="preserve">rather than </w:t>
      </w:r>
      <w:r>
        <w:t xml:space="preserve"> </w:t>
      </w:r>
      <w:r w:rsidR="007A5604">
        <w:t xml:space="preserve">the </w:t>
      </w:r>
      <w:r>
        <w:t xml:space="preserve">incremental </w:t>
      </w:r>
      <w:proofErr w:type="spellStart"/>
      <w:r>
        <w:t>protomemes</w:t>
      </w:r>
      <w:proofErr w:type="spellEnd"/>
      <w:r>
        <w:t xml:space="preserve"> of each cluster, it can no longer maintain a full record of all the </w:t>
      </w:r>
      <w:proofErr w:type="spellStart"/>
      <w:r>
        <w:t>protomemes</w:t>
      </w:r>
      <w:proofErr w:type="spellEnd"/>
      <w:r w:rsidR="00845898">
        <w:t xml:space="preserve"> in the clusters</w:t>
      </w:r>
      <w:r>
        <w:t xml:space="preserve">. Therefore, the task of new time step detection and old </w:t>
      </w:r>
      <w:proofErr w:type="spellStart"/>
      <w:r>
        <w:t>protomeme</w:t>
      </w:r>
      <w:proofErr w:type="spellEnd"/>
      <w:r>
        <w:t xml:space="preserve"> deletion is moved to </w:t>
      </w:r>
      <w:r w:rsidR="000B4948">
        <w:t xml:space="preserve">the sync coordinator. </w:t>
      </w:r>
      <w:r w:rsidR="00A758A7">
        <w:t>Since the centroids update time is negligible, if compared to the similarity compute time, this has little impact on the overall performance of the algorithm</w:t>
      </w:r>
      <w:r w:rsidR="000B4948">
        <w:t>.</w:t>
      </w:r>
    </w:p>
    <w:p w14:paraId="1ACCF9B3" w14:textId="77777777" w:rsidR="00F148E7" w:rsidRDefault="00F148E7" w:rsidP="00F148E7">
      <w:pPr>
        <w:pStyle w:val="Heading1"/>
      </w:pPr>
      <w:r>
        <w:t>Evaluation of the Parallel Algorithm</w:t>
      </w:r>
    </w:p>
    <w:p w14:paraId="4493FB21" w14:textId="756B2A4E" w:rsidR="00E50408" w:rsidRDefault="00F148E7" w:rsidP="00952390">
      <w:pPr>
        <w:pStyle w:val="BodyText"/>
      </w:pPr>
      <w:r>
        <w:t xml:space="preserve">We verify the correctness of our parallel </w:t>
      </w:r>
      <w:r w:rsidR="000B4948">
        <w:t>algorithm</w:t>
      </w:r>
      <w:r>
        <w:t xml:space="preserve"> by comparing its results with the sequential implementation, and then evaluate its efficie</w:t>
      </w:r>
      <w:r w:rsidR="000B4948">
        <w:t>ncy and scalability through</w:t>
      </w:r>
      <w:r>
        <w:t xml:space="preserve"> comparison with </w:t>
      </w:r>
      <w:r w:rsidR="001A7DFF">
        <w:t xml:space="preserve">the </w:t>
      </w:r>
      <w:r w:rsidR="000B4948">
        <w:t>full-centroid</w:t>
      </w:r>
      <w:r w:rsidR="001A7DFF">
        <w:t>s synchronization strategy</w:t>
      </w:r>
      <w:r w:rsidRPr="005B520E">
        <w:t>.</w:t>
      </w:r>
      <w:r w:rsidR="00952390">
        <w:t xml:space="preserve"> Our evaluation </w:t>
      </w:r>
      <w:r w:rsidR="00952390">
        <w:lastRenderedPageBreak/>
        <w:t xml:space="preserve">tests </w:t>
      </w:r>
      <w:r w:rsidR="002245B1">
        <w:rPr>
          <w:lang w:val="en-US"/>
        </w:rPr>
        <w:t xml:space="preserve">run </w:t>
      </w:r>
      <w:r w:rsidR="00952390">
        <w:t>on a private eight-node</w:t>
      </w:r>
      <w:r w:rsidR="00952390" w:rsidRPr="002C2516">
        <w:t xml:space="preserve"> </w:t>
      </w:r>
      <w:r w:rsidR="00952390">
        <w:t>cluster</w:t>
      </w:r>
      <w:r w:rsidR="009C7414">
        <w:t xml:space="preserve"> </w:t>
      </w:r>
      <w:r w:rsidR="00201F35">
        <w:rPr>
          <w:lang w:val="en-US"/>
        </w:rPr>
        <w:t>called “Madrid”</w:t>
      </w:r>
      <w:r w:rsidR="00952390" w:rsidRPr="002C2516">
        <w:t xml:space="preserve">. The hardware configuration </w:t>
      </w:r>
      <w:r w:rsidR="00952390">
        <w:t>of</w:t>
      </w:r>
      <w:r w:rsidR="00952390" w:rsidRPr="002C2516">
        <w:t xml:space="preserve"> </w:t>
      </w:r>
      <w:r w:rsidR="00952390">
        <w:t>each node is listed in Table II</w:t>
      </w:r>
      <w:r w:rsidR="00952390" w:rsidRPr="002C2516">
        <w:t xml:space="preserve">. Each node runs </w:t>
      </w:r>
      <w:r w:rsidR="00952390">
        <w:t>RHEL 6.5</w:t>
      </w:r>
      <w:r w:rsidR="00C95E49">
        <w:rPr>
          <w:lang w:val="en-US"/>
        </w:rPr>
        <w:t xml:space="preserve"> and</w:t>
      </w:r>
      <w:r w:rsidR="00952390">
        <w:t xml:space="preserve"> Java 1.7.0_45</w:t>
      </w:r>
      <w:r w:rsidR="00C95E49">
        <w:rPr>
          <w:lang w:val="en-US"/>
        </w:rPr>
        <w:t>.</w:t>
      </w:r>
      <w:r w:rsidR="00952390">
        <w:t xml:space="preserve"> </w:t>
      </w:r>
      <w:r w:rsidR="00AA7B9B">
        <w:rPr>
          <w:lang w:val="en-US"/>
        </w:rPr>
        <w:t>The</w:t>
      </w:r>
      <w:r w:rsidR="00C95E49">
        <w:rPr>
          <w:lang w:val="en-US"/>
        </w:rPr>
        <w:t xml:space="preserve"> Cloud DIKW </w:t>
      </w:r>
      <w:r w:rsidR="00AA7B9B">
        <w:rPr>
          <w:lang w:val="en-US"/>
        </w:rPr>
        <w:t>environment is constructed with Hadoop</w:t>
      </w:r>
      <w:r w:rsidR="006C15EF">
        <w:rPr>
          <w:lang w:val="en-US"/>
        </w:rPr>
        <w:t xml:space="preserve"> </w:t>
      </w:r>
      <w:r w:rsidR="00AA7B9B">
        <w:rPr>
          <w:lang w:val="en-US"/>
        </w:rPr>
        <w:t xml:space="preserve">2.5.0, </w:t>
      </w:r>
      <w:proofErr w:type="spellStart"/>
      <w:r w:rsidR="004C645E">
        <w:rPr>
          <w:lang w:val="en-US"/>
        </w:rPr>
        <w:t>HBase</w:t>
      </w:r>
      <w:proofErr w:type="spellEnd"/>
      <w:r w:rsidR="004C645E">
        <w:rPr>
          <w:lang w:val="en-US"/>
        </w:rPr>
        <w:t xml:space="preserve"> 0.96.0, </w:t>
      </w:r>
      <w:r w:rsidR="00952390">
        <w:t>Storm 0.9.2</w:t>
      </w:r>
      <w:r w:rsidR="00AA7B9B">
        <w:rPr>
          <w:lang w:val="en-US"/>
        </w:rPr>
        <w:t>,</w:t>
      </w:r>
      <w:r w:rsidR="00C95E49">
        <w:rPr>
          <w:lang w:val="en-US"/>
        </w:rPr>
        <w:t xml:space="preserve"> and</w:t>
      </w:r>
      <w:r w:rsidR="00823C02">
        <w:t xml:space="preserve"> </w:t>
      </w:r>
      <w:proofErr w:type="spellStart"/>
      <w:r w:rsidR="00823C02">
        <w:t>ActiveMQ</w:t>
      </w:r>
      <w:proofErr w:type="spellEnd"/>
      <w:r w:rsidR="00823C02">
        <w:t xml:space="preserve"> 5.4.2</w:t>
      </w:r>
      <w:r w:rsidR="00C95E49">
        <w:rPr>
          <w:lang w:val="en-US"/>
        </w:rPr>
        <w:t xml:space="preserve">. An </w:t>
      </w:r>
      <w:proofErr w:type="spellStart"/>
      <w:r w:rsidR="00C95E49">
        <w:rPr>
          <w:lang w:val="en-US"/>
        </w:rPr>
        <w:t>ActiveMQ</w:t>
      </w:r>
      <w:proofErr w:type="spellEnd"/>
      <w:r w:rsidR="00C95E49">
        <w:rPr>
          <w:lang w:val="en-US"/>
        </w:rPr>
        <w:t xml:space="preserve"> broker</w:t>
      </w:r>
      <w:r w:rsidR="00845898">
        <w:t xml:space="preserve"> is deployed on the same node where the Strom Nimbus runs</w:t>
      </w:r>
      <w:r w:rsidR="00952390">
        <w:t>. Each node is configured to run at most four Storm worker processes, and the parallel instances</w:t>
      </w:r>
      <w:r w:rsidR="00F25FBD">
        <w:t xml:space="preserve"> of spouts and bolts are </w:t>
      </w:r>
      <w:r w:rsidR="009C7414">
        <w:t>launched</w:t>
      </w:r>
      <w:r w:rsidR="00952390">
        <w:t xml:space="preserve"> as threads </w:t>
      </w:r>
      <w:r w:rsidR="009C7414">
        <w:t>spawned</w:t>
      </w:r>
      <w:r w:rsidR="00952390">
        <w:t xml:space="preserve"> by these worker processes.</w:t>
      </w:r>
      <w:r w:rsidR="00F25FBD">
        <w:t xml:space="preserve"> The maximum heap size of each worker process is set to 11GB.</w:t>
      </w:r>
      <w:r w:rsidR="00823C02">
        <w:t xml:space="preserve"> </w:t>
      </w:r>
      <w:r w:rsidR="009C7414">
        <w:t xml:space="preserve">Message compression with zip is enabled for </w:t>
      </w:r>
      <w:proofErr w:type="spellStart"/>
      <w:r w:rsidR="009C7414">
        <w:t>ActiveMQ</w:t>
      </w:r>
      <w:proofErr w:type="spellEnd"/>
      <w:r w:rsidR="009C7414">
        <w:t>, and only one message broker is used in all tests of the parallel implementations.</w:t>
      </w:r>
    </w:p>
    <w:p w14:paraId="7C15F62E" w14:textId="77777777" w:rsidR="00952390" w:rsidRPr="005B520E" w:rsidRDefault="00201F35" w:rsidP="00952390">
      <w:pPr>
        <w:pStyle w:val="tablehead"/>
      </w:pPr>
      <w:r>
        <w:t>Per-node h</w:t>
      </w:r>
      <w:r w:rsidR="00952390">
        <w:t>ardware</w:t>
      </w:r>
      <w:r w:rsidR="00B45583">
        <w:t xml:space="preserve"> C</w:t>
      </w:r>
      <w:r w:rsidR="00952390" w:rsidRPr="00A52394">
        <w:t xml:space="preserve">onfiguration </w:t>
      </w:r>
      <w:r w:rsidR="00B45583">
        <w:t xml:space="preserve">of </w:t>
      </w:r>
      <w:r>
        <w:t>Madrid</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96"/>
        <w:gridCol w:w="720"/>
        <w:gridCol w:w="981"/>
        <w:gridCol w:w="1083"/>
      </w:tblGrid>
      <w:tr w:rsidR="00952390" w14:paraId="178310F7" w14:textId="77777777" w:rsidTr="0043665C">
        <w:trPr>
          <w:trHeight w:val="240"/>
          <w:tblHeader/>
          <w:jc w:val="center"/>
        </w:trPr>
        <w:tc>
          <w:tcPr>
            <w:tcW w:w="1896" w:type="dxa"/>
            <w:vAlign w:val="center"/>
          </w:tcPr>
          <w:p w14:paraId="719230B4" w14:textId="77777777" w:rsidR="00952390" w:rsidRPr="00A52394" w:rsidRDefault="00952390" w:rsidP="00EB0B70">
            <w:pPr>
              <w:rPr>
                <w:b/>
                <w:sz w:val="16"/>
                <w:szCs w:val="16"/>
              </w:rPr>
            </w:pPr>
            <w:r w:rsidRPr="00A52394">
              <w:rPr>
                <w:b/>
                <w:sz w:val="16"/>
                <w:szCs w:val="16"/>
              </w:rPr>
              <w:t>CPU</w:t>
            </w:r>
          </w:p>
        </w:tc>
        <w:tc>
          <w:tcPr>
            <w:tcW w:w="720" w:type="dxa"/>
            <w:vAlign w:val="center"/>
          </w:tcPr>
          <w:p w14:paraId="10635C1C" w14:textId="77777777" w:rsidR="00952390" w:rsidRDefault="00952390" w:rsidP="00EB0B70">
            <w:pPr>
              <w:rPr>
                <w:sz w:val="16"/>
                <w:szCs w:val="16"/>
              </w:rPr>
            </w:pPr>
            <w:r>
              <w:rPr>
                <w:b/>
                <w:sz w:val="16"/>
                <w:szCs w:val="16"/>
              </w:rPr>
              <w:t>RAM</w:t>
            </w:r>
          </w:p>
        </w:tc>
        <w:tc>
          <w:tcPr>
            <w:tcW w:w="981" w:type="dxa"/>
            <w:vAlign w:val="center"/>
          </w:tcPr>
          <w:p w14:paraId="4ED1553E" w14:textId="77777777" w:rsidR="00952390" w:rsidRDefault="00952390" w:rsidP="00EB0B70">
            <w:pPr>
              <w:rPr>
                <w:sz w:val="16"/>
                <w:szCs w:val="16"/>
              </w:rPr>
            </w:pPr>
            <w:r>
              <w:rPr>
                <w:b/>
                <w:sz w:val="16"/>
                <w:szCs w:val="16"/>
              </w:rPr>
              <w:t>Hard Disk</w:t>
            </w:r>
          </w:p>
        </w:tc>
        <w:tc>
          <w:tcPr>
            <w:tcW w:w="1083" w:type="dxa"/>
            <w:vAlign w:val="center"/>
          </w:tcPr>
          <w:p w14:paraId="4FC018C5" w14:textId="77777777" w:rsidR="00952390" w:rsidRDefault="00952390" w:rsidP="00EB0B70">
            <w:pPr>
              <w:rPr>
                <w:sz w:val="16"/>
                <w:szCs w:val="16"/>
              </w:rPr>
            </w:pPr>
            <w:r>
              <w:rPr>
                <w:b/>
                <w:sz w:val="16"/>
                <w:szCs w:val="16"/>
              </w:rPr>
              <w:t>Network</w:t>
            </w:r>
          </w:p>
        </w:tc>
      </w:tr>
      <w:tr w:rsidR="00952390" w14:paraId="653E8654" w14:textId="77777777" w:rsidTr="00845898">
        <w:trPr>
          <w:trHeight w:val="463"/>
          <w:jc w:val="center"/>
        </w:trPr>
        <w:tc>
          <w:tcPr>
            <w:tcW w:w="1896" w:type="dxa"/>
            <w:vAlign w:val="center"/>
          </w:tcPr>
          <w:p w14:paraId="1A2E8D94" w14:textId="77777777" w:rsidR="00952390" w:rsidRDefault="00952390" w:rsidP="00EB0B70">
            <w:pPr>
              <w:pStyle w:val="tablecopy"/>
            </w:pPr>
            <w:r>
              <w:t xml:space="preserve">4 * 4 </w:t>
            </w:r>
            <w:r w:rsidRPr="00661B01">
              <w:t>Quad-Core AMD Opteron</w:t>
            </w:r>
            <w:r>
              <w:t xml:space="preserve"> </w:t>
            </w:r>
            <w:r w:rsidRPr="00661B01">
              <w:t>8356</w:t>
            </w:r>
            <w:r>
              <w:t xml:space="preserve"> 2.3G Hz</w:t>
            </w:r>
          </w:p>
        </w:tc>
        <w:tc>
          <w:tcPr>
            <w:tcW w:w="720" w:type="dxa"/>
            <w:vAlign w:val="center"/>
          </w:tcPr>
          <w:p w14:paraId="06FA22F0" w14:textId="77777777" w:rsidR="00952390" w:rsidRDefault="00952390" w:rsidP="00EB0B70">
            <w:pPr>
              <w:pStyle w:val="tablecopy"/>
            </w:pPr>
            <w:r>
              <w:t>48GB</w:t>
            </w:r>
          </w:p>
        </w:tc>
        <w:tc>
          <w:tcPr>
            <w:tcW w:w="981" w:type="dxa"/>
            <w:vAlign w:val="center"/>
          </w:tcPr>
          <w:p w14:paraId="451AFF32" w14:textId="77777777" w:rsidR="00952390" w:rsidRDefault="00952390" w:rsidP="00EB0B70">
            <w:pPr>
              <w:pStyle w:val="tablecopy"/>
            </w:pPr>
            <w:r>
              <w:t>4 TB HDD + 1TB SSD</w:t>
            </w:r>
          </w:p>
        </w:tc>
        <w:tc>
          <w:tcPr>
            <w:tcW w:w="1083" w:type="dxa"/>
            <w:vAlign w:val="center"/>
          </w:tcPr>
          <w:p w14:paraId="37BCE8DF" w14:textId="77777777" w:rsidR="00952390" w:rsidRDefault="00952390" w:rsidP="00EB0B70">
            <w:pPr>
              <w:pStyle w:val="tablecopy"/>
            </w:pPr>
            <w:r>
              <w:t>1Gb Ethernet</w:t>
            </w:r>
          </w:p>
        </w:tc>
      </w:tr>
    </w:tbl>
    <w:p w14:paraId="2AB4441F" w14:textId="77777777" w:rsidR="00F25FBD" w:rsidRDefault="00F25FBD" w:rsidP="00F25FBD">
      <w:pPr>
        <w:pStyle w:val="Heading2"/>
      </w:pPr>
      <w:r>
        <w:t>Correctness Verification</w:t>
      </w:r>
    </w:p>
    <w:p w14:paraId="60A6198C" w14:textId="0B3C60B1" w:rsidR="002C712B" w:rsidRDefault="00A758A7" w:rsidP="00F25FBD">
      <w:pPr>
        <w:pStyle w:val="BodyText"/>
      </w:pPr>
      <w:r>
        <w:t xml:space="preserve">To </w:t>
      </w:r>
      <w:r>
        <w:rPr>
          <w:lang w:val="en-US"/>
        </w:rPr>
        <w:t>test the correctness  of our algorithm</w:t>
      </w:r>
      <w:r>
        <w:t>, we use the same ground truth dataset and LFK-NMI measurement as [</w:t>
      </w:r>
      <w:r w:rsidR="0018042B">
        <w:t>29</w:t>
      </w:r>
      <w:r>
        <w:t xml:space="preserve">]. The LFK-NMI value between two sets of result clusters is a number between 0 and 1 that indicates the degree of matching between the two sets of clusters. A value of 1 corresponds to a perfect matching, while a value of 0 means that the two sets of clusters are completely disjoint. The ground truth dataset was collected from the Twitter </w:t>
      </w:r>
      <w:proofErr w:type="spellStart"/>
      <w:r>
        <w:t>gardenhose</w:t>
      </w:r>
      <w:proofErr w:type="spellEnd"/>
      <w:r>
        <w:t xml:space="preserve"> stream [</w:t>
      </w:r>
      <w:r w:rsidR="0018042B">
        <w:t>25</w:t>
      </w:r>
      <w:r>
        <w:t>] within the week of 2013-03-23 to 2013-03-29. It includes all the tweets containing the Twitter trending hashtags [3</w:t>
      </w:r>
      <w:r w:rsidR="0018042B">
        <w:rPr>
          <w:lang w:val="en-US"/>
        </w:rPr>
        <w:t>6</w:t>
      </w:r>
      <w:r>
        <w:t>]</w:t>
      </w:r>
      <w:r w:rsidR="0018042B">
        <w:t>[17</w:t>
      </w:r>
      <w:r>
        <w:t>] identified during that time</w:t>
      </w:r>
      <w:r w:rsidR="002C712B" w:rsidRPr="005B520E">
        <w:t>.</w:t>
      </w:r>
    </w:p>
    <w:p w14:paraId="5F2F0A37" w14:textId="78C9CCD1" w:rsidR="0043665C" w:rsidRDefault="002245B1" w:rsidP="00F25FBD">
      <w:pPr>
        <w:pStyle w:val="BodyText"/>
      </w:pPr>
      <w:proofErr w:type="spellStart"/>
      <w:r>
        <w:rPr>
          <w:lang w:val="en-US"/>
        </w:rPr>
        <w:t>W</w:t>
      </w:r>
      <w:r w:rsidR="00DB04FA">
        <w:t>e</w:t>
      </w:r>
      <w:proofErr w:type="spellEnd"/>
      <w:r w:rsidR="00DB04FA">
        <w:t xml:space="preserve"> </w:t>
      </w:r>
      <w:r w:rsidR="00A758A7">
        <w:t>first define the ground truth clusters as the sets of tweets corresponding to each trending hashtag: all tweets sharing a common trending hashtag are grouped into one separate cluster. Note that, since a tweet may contain multiple trending hashtags, the ground truth clusters may have overlaps. We then remove the trending hashtags from the content of all tweets, and run both the sequential implementation from [</w:t>
      </w:r>
      <w:r w:rsidR="0018042B">
        <w:t>29</w:t>
      </w:r>
      <w:r w:rsidR="00A758A7">
        <w:t xml:space="preserve">] and our parallel implementation over the remaining dataset. </w:t>
      </w:r>
      <w:r w:rsidR="00A758A7">
        <w:rPr>
          <w:lang w:val="en-US"/>
        </w:rPr>
        <w:t>As a result,</w:t>
      </w:r>
      <w:r w:rsidR="00A758A7">
        <w:t xml:space="preserve"> </w:t>
      </w:r>
      <w:proofErr w:type="spellStart"/>
      <w:r w:rsidR="00A758A7">
        <w:t>protomemes</w:t>
      </w:r>
      <w:proofErr w:type="spellEnd"/>
      <w:r w:rsidR="00A758A7">
        <w:t xml:space="preserve"> corresponding to the trending hashtags will not be created and used as input data points to the clustering process. This is done to avoid giving an unfair advantage to </w:t>
      </w:r>
      <w:proofErr w:type="spellStart"/>
      <w:r w:rsidR="00A758A7">
        <w:t>protomeme</w:t>
      </w:r>
      <w:proofErr w:type="spellEnd"/>
      <w:r w:rsidR="00A758A7">
        <w:t>-based algorithms that use hashtag information</w:t>
      </w:r>
      <w:r w:rsidR="00AB3C40">
        <w:t>. Finally, we compute three LFK-NMI values: result</w:t>
      </w:r>
      <w:r w:rsidR="0010428C">
        <w:t>s</w:t>
      </w:r>
      <w:r w:rsidR="00AB3C40">
        <w:t xml:space="preserve"> of the sequential algorithm </w:t>
      </w:r>
      <w:r>
        <w:rPr>
          <w:lang w:val="en-US"/>
        </w:rPr>
        <w:t>versus</w:t>
      </w:r>
      <w:r w:rsidR="00AB3C40">
        <w:t xml:space="preserve"> the ground truth clusters, result</w:t>
      </w:r>
      <w:r w:rsidR="0010428C">
        <w:t>s</w:t>
      </w:r>
      <w:r w:rsidR="00AB3C40">
        <w:t xml:space="preserve"> of the parallel algorithm </w:t>
      </w:r>
      <w:r>
        <w:rPr>
          <w:lang w:val="en-US"/>
        </w:rPr>
        <w:t>versus</w:t>
      </w:r>
      <w:r w:rsidR="00AB3C40">
        <w:t xml:space="preserve"> the ground truth clust</w:t>
      </w:r>
      <w:r w:rsidR="0010428C">
        <w:t>ers, and results</w:t>
      </w:r>
      <w:r w:rsidR="00AB3C40">
        <w:t xml:space="preserve"> of the sequential </w:t>
      </w:r>
      <w:r>
        <w:rPr>
          <w:lang w:val="en-US"/>
        </w:rPr>
        <w:t xml:space="preserve">versus </w:t>
      </w:r>
      <w:r w:rsidR="0064038D">
        <w:t xml:space="preserve">the </w:t>
      </w:r>
      <w:r w:rsidR="00AB3C40">
        <w:t>parallel algorithm.</w:t>
      </w:r>
      <w:r w:rsidR="0064038D">
        <w:t xml:space="preserve"> We use the same input parameters as </w:t>
      </w:r>
      <w:r w:rsidR="0043665C">
        <w:t xml:space="preserve">the </w:t>
      </w:r>
      <w:r w:rsidR="0064038D">
        <w:t xml:space="preserve">experiments </w:t>
      </w:r>
      <w:r w:rsidR="0043665C">
        <w:t xml:space="preserve">completed </w:t>
      </w:r>
      <w:r w:rsidR="0064038D">
        <w:t>in [</w:t>
      </w:r>
      <w:r w:rsidR="0018042B">
        <w:t>29</w:t>
      </w:r>
      <w:r w:rsidR="0064038D">
        <w:t xml:space="preserve">]: </w:t>
      </w:r>
      <w:r w:rsidR="0064038D" w:rsidRPr="0064038D">
        <w:rPr>
          <w:i/>
        </w:rPr>
        <w:t>K</w:t>
      </w:r>
      <w:r w:rsidR="0064038D">
        <w:t xml:space="preserve"> = 11, </w:t>
      </w:r>
      <w:r w:rsidR="0064038D" w:rsidRPr="0064038D">
        <w:rPr>
          <w:i/>
        </w:rPr>
        <w:t>t</w:t>
      </w:r>
      <w:r w:rsidR="0064038D">
        <w:t xml:space="preserve"> = 60 minutes, </w:t>
      </w:r>
      <w:r w:rsidR="0064038D" w:rsidRPr="0064038D">
        <w:rPr>
          <w:i/>
        </w:rPr>
        <w:t>l</w:t>
      </w:r>
      <w:r w:rsidR="0064038D">
        <w:t xml:space="preserve"> = 6, and </w:t>
      </w:r>
      <w:r w:rsidR="0064038D" w:rsidRPr="0064038D">
        <w:rPr>
          <w:i/>
        </w:rPr>
        <w:t>n</w:t>
      </w:r>
      <w:r w:rsidR="0064038D">
        <w:t xml:space="preserve"> = 2. For the parallel algorithm, we use two parallel </w:t>
      </w:r>
      <w:proofErr w:type="spellStart"/>
      <w:r w:rsidR="0064038D">
        <w:t>cbolts</w:t>
      </w:r>
      <w:proofErr w:type="spellEnd"/>
      <w:r w:rsidR="0064038D">
        <w:t xml:space="preserve"> and a batch size of 40.</w:t>
      </w:r>
    </w:p>
    <w:p w14:paraId="2AA7D193" w14:textId="71170C43" w:rsidR="00DB04FA" w:rsidRDefault="0043665C" w:rsidP="00F25FBD">
      <w:pPr>
        <w:pStyle w:val="BodyText"/>
      </w:pPr>
      <w:r>
        <w:t xml:space="preserve">Table III presents the LFK-NMI </w:t>
      </w:r>
      <w:r w:rsidR="00A758A7">
        <w:t xml:space="preserve">scores </w:t>
      </w:r>
      <w:r>
        <w:t>using the final clusters generated by the two algorithms.</w:t>
      </w:r>
      <w:r w:rsidR="0064038D">
        <w:t xml:space="preserve"> </w:t>
      </w:r>
      <w:r>
        <w:t xml:space="preserve">The high value of 0.728 in the first column </w:t>
      </w:r>
      <w:r w:rsidR="0010428C">
        <w:rPr>
          <w:lang w:val="en-US"/>
        </w:rPr>
        <w:t>indicates</w:t>
      </w:r>
      <w:r w:rsidR="0010428C">
        <w:t xml:space="preserve"> </w:t>
      </w:r>
      <w:r w:rsidR="002245B1">
        <w:rPr>
          <w:lang w:val="en-US"/>
        </w:rPr>
        <w:t xml:space="preserve">that </w:t>
      </w:r>
      <w:r w:rsidR="000E26B7">
        <w:t xml:space="preserve">the clusters generated by our </w:t>
      </w:r>
      <w:r>
        <w:t xml:space="preserve">parallel </w:t>
      </w:r>
      <w:r w:rsidR="000E26B7">
        <w:t>implementation match very well with the results of the original sequential implementation in [</w:t>
      </w:r>
      <w:r w:rsidR="0018042B">
        <w:t>29</w:t>
      </w:r>
      <w:r w:rsidR="000E26B7">
        <w:t xml:space="preserve">]. </w:t>
      </w:r>
      <w:r w:rsidR="00A758A7">
        <w:t xml:space="preserve">Moreover, values in the second and third column suggest that, when measured against the same ground truth clusters, our parallel implementation can achieve a degree of matching comparable </w:t>
      </w:r>
      <w:r w:rsidR="00A758A7">
        <w:lastRenderedPageBreak/>
        <w:t>or better (we observe an improvement of around 10%) than the sequential implementation. These scores show that our parallel implementation is correct and can generate results that are consistent with the sequential algorithm</w:t>
      </w:r>
      <w:r w:rsidR="000E26B7">
        <w:t>. The value 0.169 is consistent with the original test result</w:t>
      </w:r>
      <w:r w:rsidR="00A12B64">
        <w:t>s</w:t>
      </w:r>
      <w:r w:rsidR="000E26B7">
        <w:t xml:space="preserve"> in [</w:t>
      </w:r>
      <w:r w:rsidR="0018042B">
        <w:t>29</w:t>
      </w:r>
      <w:r w:rsidR="000E26B7">
        <w:t xml:space="preserve">]. Furthermore, </w:t>
      </w:r>
      <w:r w:rsidR="00F84DD2">
        <w:t xml:space="preserve">the slightly higher value of 0.185 indicates that processing the </w:t>
      </w:r>
      <w:proofErr w:type="spellStart"/>
      <w:r w:rsidR="00F84DD2">
        <w:t>protomemes</w:t>
      </w:r>
      <w:proofErr w:type="spellEnd"/>
      <w:r w:rsidR="00F84DD2">
        <w:t xml:space="preserve"> in small batches may be </w:t>
      </w:r>
      <w:r w:rsidR="00A12B64">
        <w:t>helpful</w:t>
      </w:r>
      <w:r w:rsidR="00F84DD2">
        <w:t xml:space="preserve"> for improving the quality of the clusters.</w:t>
      </w:r>
    </w:p>
    <w:p w14:paraId="031FB5F8" w14:textId="77777777" w:rsidR="0043665C" w:rsidRPr="005B520E" w:rsidRDefault="0043665C" w:rsidP="0043665C">
      <w:pPr>
        <w:pStyle w:val="tablehead"/>
      </w:pPr>
      <w:r>
        <w:t>LFK-NMI</w:t>
      </w:r>
      <w:r w:rsidR="00B45583">
        <w:t xml:space="preserve"> Values for Correctness V</w:t>
      </w:r>
      <w:r>
        <w:t>erification</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07"/>
        <w:gridCol w:w="1620"/>
        <w:gridCol w:w="1536"/>
      </w:tblGrid>
      <w:tr w:rsidR="0043665C" w14:paraId="4FE8860F" w14:textId="77777777" w:rsidTr="000E26B7">
        <w:trPr>
          <w:trHeight w:val="240"/>
          <w:tblHeader/>
          <w:jc w:val="center"/>
        </w:trPr>
        <w:tc>
          <w:tcPr>
            <w:tcW w:w="1707" w:type="dxa"/>
            <w:vAlign w:val="center"/>
          </w:tcPr>
          <w:p w14:paraId="72949C18" w14:textId="77777777" w:rsidR="0043665C" w:rsidRPr="00A52394" w:rsidRDefault="0043665C" w:rsidP="00EB0B70">
            <w:pPr>
              <w:rPr>
                <w:b/>
                <w:sz w:val="16"/>
                <w:szCs w:val="16"/>
              </w:rPr>
            </w:pPr>
            <w:r w:rsidRPr="0043665C">
              <w:rPr>
                <w:b/>
                <w:sz w:val="16"/>
                <w:szCs w:val="16"/>
              </w:rPr>
              <w:t>Parallel vs</w:t>
            </w:r>
            <w:r w:rsidR="00D77197">
              <w:rPr>
                <w:b/>
                <w:sz w:val="16"/>
                <w:szCs w:val="16"/>
              </w:rPr>
              <w:t>.</w:t>
            </w:r>
            <w:r w:rsidRPr="0043665C">
              <w:rPr>
                <w:b/>
                <w:sz w:val="16"/>
                <w:szCs w:val="16"/>
              </w:rPr>
              <w:t xml:space="preserve"> Sequential</w:t>
            </w:r>
          </w:p>
        </w:tc>
        <w:tc>
          <w:tcPr>
            <w:tcW w:w="1620" w:type="dxa"/>
            <w:vAlign w:val="center"/>
          </w:tcPr>
          <w:p w14:paraId="4A353CFB" w14:textId="77777777" w:rsidR="0043665C" w:rsidRDefault="0043665C" w:rsidP="00EB0B70">
            <w:pPr>
              <w:rPr>
                <w:sz w:val="16"/>
                <w:szCs w:val="16"/>
              </w:rPr>
            </w:pPr>
            <w:r w:rsidRPr="0043665C">
              <w:rPr>
                <w:b/>
                <w:sz w:val="16"/>
                <w:szCs w:val="16"/>
              </w:rPr>
              <w:t>Sequential vs</w:t>
            </w:r>
            <w:r w:rsidR="00D77197">
              <w:rPr>
                <w:b/>
                <w:sz w:val="16"/>
                <w:szCs w:val="16"/>
              </w:rPr>
              <w:t>.</w:t>
            </w:r>
            <w:r w:rsidRPr="0043665C">
              <w:rPr>
                <w:b/>
                <w:sz w:val="16"/>
                <w:szCs w:val="16"/>
              </w:rPr>
              <w:t xml:space="preserve"> ground truth</w:t>
            </w:r>
          </w:p>
        </w:tc>
        <w:tc>
          <w:tcPr>
            <w:tcW w:w="1536" w:type="dxa"/>
            <w:vAlign w:val="center"/>
          </w:tcPr>
          <w:p w14:paraId="7771481D" w14:textId="77777777" w:rsidR="0043665C" w:rsidRDefault="0043665C" w:rsidP="00EB0B70">
            <w:pPr>
              <w:rPr>
                <w:sz w:val="16"/>
                <w:szCs w:val="16"/>
              </w:rPr>
            </w:pPr>
            <w:r w:rsidRPr="0043665C">
              <w:rPr>
                <w:b/>
                <w:sz w:val="16"/>
                <w:szCs w:val="16"/>
              </w:rPr>
              <w:t>Parallel vs</w:t>
            </w:r>
            <w:r w:rsidR="00D77197">
              <w:rPr>
                <w:b/>
                <w:sz w:val="16"/>
                <w:szCs w:val="16"/>
              </w:rPr>
              <w:t>.</w:t>
            </w:r>
            <w:r w:rsidRPr="0043665C">
              <w:rPr>
                <w:b/>
                <w:sz w:val="16"/>
                <w:szCs w:val="16"/>
              </w:rPr>
              <w:t xml:space="preserve"> ground truth</w:t>
            </w:r>
          </w:p>
        </w:tc>
      </w:tr>
      <w:tr w:rsidR="0043665C" w14:paraId="7445CF9A" w14:textId="77777777" w:rsidTr="000E26B7">
        <w:trPr>
          <w:trHeight w:val="320"/>
          <w:jc w:val="center"/>
        </w:trPr>
        <w:tc>
          <w:tcPr>
            <w:tcW w:w="1707" w:type="dxa"/>
            <w:vAlign w:val="center"/>
          </w:tcPr>
          <w:p w14:paraId="266BBB4D" w14:textId="77777777" w:rsidR="0043665C" w:rsidRDefault="0043665C" w:rsidP="00EB0B70">
            <w:pPr>
              <w:pStyle w:val="tablecopy"/>
            </w:pPr>
            <w:r w:rsidRPr="0043665C">
              <w:t>0.728</w:t>
            </w:r>
          </w:p>
        </w:tc>
        <w:tc>
          <w:tcPr>
            <w:tcW w:w="1620" w:type="dxa"/>
            <w:vAlign w:val="center"/>
          </w:tcPr>
          <w:p w14:paraId="0DFD4840" w14:textId="77777777" w:rsidR="0043665C" w:rsidRDefault="0043665C" w:rsidP="00EB0B70">
            <w:pPr>
              <w:pStyle w:val="tablecopy"/>
            </w:pPr>
            <w:r>
              <w:t>0.169</w:t>
            </w:r>
          </w:p>
        </w:tc>
        <w:tc>
          <w:tcPr>
            <w:tcW w:w="1536" w:type="dxa"/>
            <w:vAlign w:val="center"/>
          </w:tcPr>
          <w:p w14:paraId="48C97978" w14:textId="77777777" w:rsidR="0043665C" w:rsidRDefault="0043665C" w:rsidP="00EB0B70">
            <w:pPr>
              <w:pStyle w:val="tablecopy"/>
            </w:pPr>
            <w:r>
              <w:t>0.185</w:t>
            </w:r>
          </w:p>
        </w:tc>
      </w:tr>
    </w:tbl>
    <w:p w14:paraId="353A2D13" w14:textId="77777777" w:rsidR="00CB6F41" w:rsidRDefault="00DB03BF" w:rsidP="00CB6F41">
      <w:pPr>
        <w:pStyle w:val="Heading2"/>
      </w:pPr>
      <w:r>
        <w:t>Performance Evaluation</w:t>
      </w:r>
    </w:p>
    <w:p w14:paraId="13DFFB8F" w14:textId="3C4EAC3E" w:rsidR="00DB03BF" w:rsidRDefault="005F56CB" w:rsidP="00DB03BF">
      <w:pPr>
        <w:pStyle w:val="BodyText"/>
      </w:pPr>
      <w:r>
        <w:t>To evaluate the performance and scalability of our parallel algorithm</w:t>
      </w:r>
      <w:r w:rsidR="00073F9B">
        <w:rPr>
          <w:lang w:val="en-US"/>
        </w:rPr>
        <w:t xml:space="preserve"> in Cloud DIKW</w:t>
      </w:r>
      <w:r>
        <w:t xml:space="preserve">, we use a </w:t>
      </w:r>
      <w:r w:rsidR="00597F6C">
        <w:t xml:space="preserve">raw dataset collected from the Twitter </w:t>
      </w:r>
      <w:proofErr w:type="spellStart"/>
      <w:r w:rsidR="00597F6C">
        <w:t>gardenhose</w:t>
      </w:r>
      <w:proofErr w:type="spellEnd"/>
      <w:r w:rsidR="00597F6C">
        <w:t xml:space="preserve"> stream without applying any type of filtering</w:t>
      </w:r>
      <w:r w:rsidR="00DB03BF">
        <w:t>.</w:t>
      </w:r>
      <w:r w:rsidR="00597F6C">
        <w:t xml:space="preserve"> It contains </w:t>
      </w:r>
      <w:r w:rsidR="00B602DB">
        <w:t>a total number of</w:t>
      </w:r>
      <w:r w:rsidR="00597F6C">
        <w:t xml:space="preserve"> </w:t>
      </w:r>
      <w:r w:rsidR="00B602DB" w:rsidRPr="00B602DB">
        <w:t>1</w:t>
      </w:r>
      <w:r w:rsidR="00B602DB">
        <w:t>,</w:t>
      </w:r>
      <w:r w:rsidR="00B602DB" w:rsidRPr="00B602DB">
        <w:t>284</w:t>
      </w:r>
      <w:r w:rsidR="00B602DB">
        <w:t>,</w:t>
      </w:r>
      <w:r w:rsidR="00B602DB" w:rsidRPr="00B602DB">
        <w:t>935</w:t>
      </w:r>
      <w:r w:rsidR="00B602DB">
        <w:t xml:space="preserve"> </w:t>
      </w:r>
      <w:r w:rsidR="00597F6C">
        <w:t xml:space="preserve">tweets generated </w:t>
      </w:r>
      <w:r w:rsidR="00B602DB">
        <w:t xml:space="preserve">within </w:t>
      </w:r>
      <w:r w:rsidR="0010428C">
        <w:rPr>
          <w:lang w:val="en-US"/>
        </w:rPr>
        <w:t>one</w:t>
      </w:r>
      <w:r w:rsidR="0010428C">
        <w:t xml:space="preserve"> </w:t>
      </w:r>
      <w:r w:rsidR="00B602DB">
        <w:t>hour (</w:t>
      </w:r>
      <w:r w:rsidR="00597F6C">
        <w:t>from 05:00:00</w:t>
      </w:r>
      <w:r w:rsidR="0010428C">
        <w:t xml:space="preserve"> AM</w:t>
      </w:r>
      <w:r w:rsidR="00597F6C">
        <w:t xml:space="preserve"> to 05:59:59</w:t>
      </w:r>
      <w:r w:rsidR="00A758A7">
        <w:t xml:space="preserve"> A</w:t>
      </w:r>
      <w:r w:rsidR="0010428C">
        <w:t>M</w:t>
      </w:r>
      <w:r w:rsidR="00B602DB">
        <w:t>)</w:t>
      </w:r>
      <w:r w:rsidR="00597F6C">
        <w:t xml:space="preserve"> on 2014-08-29. We first run the sequential </w:t>
      </w:r>
      <w:r w:rsidR="00A46778">
        <w:t>algorithm over the whole dataset</w:t>
      </w:r>
      <w:r w:rsidR="00597F6C">
        <w:t xml:space="preserve"> using input parameters  </w:t>
      </w:r>
      <w:r w:rsidR="00597F6C" w:rsidRPr="00A46778">
        <w:rPr>
          <w:i/>
        </w:rPr>
        <w:t>K</w:t>
      </w:r>
      <w:r w:rsidR="00B602DB">
        <w:t xml:space="preserve"> </w:t>
      </w:r>
      <w:r w:rsidR="00597F6C">
        <w:t>=</w:t>
      </w:r>
      <w:r w:rsidR="00B602DB">
        <w:t xml:space="preserve"> 240, </w:t>
      </w:r>
      <w:r w:rsidR="00B602DB" w:rsidRPr="00A46778">
        <w:rPr>
          <w:i/>
        </w:rPr>
        <w:t>t</w:t>
      </w:r>
      <w:r w:rsidR="00B602DB">
        <w:t xml:space="preserve"> = 30</w:t>
      </w:r>
      <w:r w:rsidR="00A46778">
        <w:t xml:space="preserve"> </w:t>
      </w:r>
      <w:r w:rsidR="00B602DB">
        <w:t>s</w:t>
      </w:r>
      <w:r w:rsidR="00A46778">
        <w:t>econds</w:t>
      </w:r>
      <w:r w:rsidR="00B602DB">
        <w:t xml:space="preserve">, </w:t>
      </w:r>
      <w:r w:rsidR="00B602DB" w:rsidRPr="00A46778">
        <w:rPr>
          <w:i/>
        </w:rPr>
        <w:t>l</w:t>
      </w:r>
      <w:r w:rsidR="00B602DB">
        <w:t xml:space="preserve"> = 20, and </w:t>
      </w:r>
      <w:r w:rsidR="00B602DB" w:rsidRPr="00A46778">
        <w:rPr>
          <w:i/>
        </w:rPr>
        <w:t>n</w:t>
      </w:r>
      <w:r w:rsidR="00A46778">
        <w:t xml:space="preserve"> = 2, and measure the total processing time. Note that the time window has a length of 10 minutes and thus may contain a large number of </w:t>
      </w:r>
      <w:proofErr w:type="spellStart"/>
      <w:r w:rsidR="00A46778">
        <w:t>protomemes</w:t>
      </w:r>
      <w:proofErr w:type="spellEnd"/>
      <w:r w:rsidR="00A46778">
        <w:t>. Then we run the two parallel implementation</w:t>
      </w:r>
      <w:r w:rsidR="002245B1">
        <w:rPr>
          <w:lang w:val="en-US"/>
        </w:rPr>
        <w:t>s</w:t>
      </w:r>
      <w:r w:rsidR="00A46778">
        <w:t xml:space="preserve"> at different parallelism, and measure the</w:t>
      </w:r>
      <w:r w:rsidR="002245B1">
        <w:rPr>
          <w:lang w:val="en-US"/>
        </w:rPr>
        <w:t>ir</w:t>
      </w:r>
      <w:r w:rsidR="00A46778">
        <w:t xml:space="preserve">  processing time, speedup, and other important statistics. We use the clusters generated </w:t>
      </w:r>
      <w:r w:rsidR="00D7687C">
        <w:t>for the first 10 minutes</w:t>
      </w:r>
      <w:r w:rsidR="0010428C">
        <w:t xml:space="preserve"> of</w:t>
      </w:r>
      <w:r w:rsidR="00D7687C">
        <w:t xml:space="preserve"> data as the bootstrap clusters, and process the </w:t>
      </w:r>
      <w:r w:rsidR="00A12B64">
        <w:t>following</w:t>
      </w:r>
      <w:r w:rsidR="00D7687C">
        <w:t xml:space="preserve"> 50 minutes</w:t>
      </w:r>
      <w:r w:rsidR="0010428C">
        <w:t xml:space="preserve"> of</w:t>
      </w:r>
      <w:r w:rsidR="00D7687C">
        <w:t xml:space="preserve"> data using the parallel algorithms. </w:t>
      </w:r>
      <w:r w:rsidR="00823C02">
        <w:t xml:space="preserve">The average number of </w:t>
      </w:r>
      <w:proofErr w:type="spellStart"/>
      <w:r w:rsidR="00823C02">
        <w:t>protomemes</w:t>
      </w:r>
      <w:proofErr w:type="spellEnd"/>
      <w:r w:rsidR="00823C02">
        <w:t xml:space="preserve"> generated in each time step is 19908, and the batch size is set to </w:t>
      </w:r>
      <w:r w:rsidR="00823C02" w:rsidRPr="00823C02">
        <w:t>6144</w:t>
      </w:r>
      <w:r w:rsidR="00823C02">
        <w:t>.</w:t>
      </w:r>
    </w:p>
    <w:p w14:paraId="12C265A2" w14:textId="510E33F5" w:rsidR="00823C02" w:rsidRDefault="00823C02" w:rsidP="00DB03BF">
      <w:pPr>
        <w:pStyle w:val="BodyText"/>
      </w:pPr>
      <w:r>
        <w:t>The total processing time of the sequential algorithm is 156,340 seconds (43.43 hours), and the time spent on</w:t>
      </w:r>
      <w:r w:rsidR="0010428C">
        <w:t xml:space="preserve"> processing the last 50 minutes of</w:t>
      </w:r>
      <w:r>
        <w:t xml:space="preserve"> data is 139,950 seconds (38.87 hours). </w:t>
      </w:r>
      <w:r w:rsidR="00106DFA">
        <w:t xml:space="preserve">Fig. 9 compares the </w:t>
      </w:r>
      <w:r w:rsidR="005C4663">
        <w:t xml:space="preserve">total processing time of </w:t>
      </w:r>
      <w:r>
        <w:t>the two parallel implementations</w:t>
      </w:r>
      <w:r w:rsidR="005C4663">
        <w:t xml:space="preserve">, and some important statistics </w:t>
      </w:r>
      <w:r>
        <w:t>are given in Ta</w:t>
      </w:r>
      <w:r w:rsidR="00B45583">
        <w:t xml:space="preserve">ble IV </w:t>
      </w:r>
      <w:r w:rsidR="005C4663">
        <w:t xml:space="preserve">and </w:t>
      </w:r>
      <w:r w:rsidR="00B45583">
        <w:t xml:space="preserve">V. </w:t>
      </w:r>
      <w:r w:rsidR="005C4663">
        <w:t>N</w:t>
      </w:r>
      <w:r w:rsidR="001E7418">
        <w:t xml:space="preserve">umbers in brackets in the first column tell how many Storm worker processes were used for hosting the </w:t>
      </w:r>
      <w:proofErr w:type="spellStart"/>
      <w:r w:rsidR="001E7418">
        <w:t>cbolt</w:t>
      </w:r>
      <w:proofErr w:type="spellEnd"/>
      <w:r w:rsidR="001E7418">
        <w:t xml:space="preserve"> threads. These correspond to the total numbers of </w:t>
      </w:r>
      <w:proofErr w:type="spellStart"/>
      <w:r w:rsidR="001E7418">
        <w:t>ActiveMQ</w:t>
      </w:r>
      <w:proofErr w:type="spellEnd"/>
      <w:r w:rsidR="001E7418">
        <w:t xml:space="preserve"> receivers in each run. Here we list the numbers that delivered the best overall performance. </w:t>
      </w:r>
      <w:r w:rsidR="00B45583">
        <w:t xml:space="preserve">The length of the synchronization message </w:t>
      </w:r>
      <w:r w:rsidR="001E7418">
        <w:t xml:space="preserve">in the last column </w:t>
      </w:r>
      <w:r w:rsidR="00B45583">
        <w:t xml:space="preserve">is measured before </w:t>
      </w:r>
      <w:proofErr w:type="spellStart"/>
      <w:r w:rsidR="00B45583">
        <w:t>ActiveMQ</w:t>
      </w:r>
      <w:proofErr w:type="spellEnd"/>
      <w:r w:rsidR="00B45583">
        <w:t xml:space="preserve"> </w:t>
      </w:r>
      <w:r w:rsidR="002245B1">
        <w:rPr>
          <w:lang w:val="en-US"/>
        </w:rPr>
        <w:t>runs</w:t>
      </w:r>
      <w:r w:rsidR="00B45583">
        <w:t xml:space="preserve"> any compression.</w:t>
      </w:r>
      <w:r w:rsidR="00FC187D">
        <w:t xml:space="preserve"> </w:t>
      </w:r>
      <w:r w:rsidR="00106DFA">
        <w:t>Fig. 10</w:t>
      </w:r>
      <w:r>
        <w:t xml:space="preserve"> compares the scalability of the </w:t>
      </w:r>
      <w:r w:rsidR="002A2434">
        <w:t>two parallel implementations</w:t>
      </w:r>
      <w:r w:rsidR="009E12D6">
        <w:rPr>
          <w:lang w:val="en-US"/>
        </w:rPr>
        <w:t xml:space="preserve"> (the blue line and the red line)</w:t>
      </w:r>
      <w:r w:rsidR="002A2434">
        <w:t>.</w:t>
      </w:r>
    </w:p>
    <w:p w14:paraId="46C1B2AC" w14:textId="77777777" w:rsidR="00B45583" w:rsidRPr="005B520E" w:rsidRDefault="00B45583" w:rsidP="00B45583">
      <w:pPr>
        <w:pStyle w:val="tablehead"/>
      </w:pPr>
      <w:r>
        <w:t>Statistics for Full-centroids Version</w:t>
      </w:r>
    </w:p>
    <w:tbl>
      <w:tblPr>
        <w:tblW w:w="496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88"/>
        <w:gridCol w:w="990"/>
        <w:gridCol w:w="1170"/>
        <w:gridCol w:w="1220"/>
      </w:tblGrid>
      <w:tr w:rsidR="005C4663" w14:paraId="00897276" w14:textId="77777777" w:rsidTr="005C4663">
        <w:trPr>
          <w:trHeight w:val="240"/>
          <w:tblHeader/>
          <w:jc w:val="center"/>
        </w:trPr>
        <w:tc>
          <w:tcPr>
            <w:tcW w:w="1588" w:type="dxa"/>
            <w:vAlign w:val="center"/>
          </w:tcPr>
          <w:p w14:paraId="0FF03A84" w14:textId="20884C6A" w:rsidR="005C4663" w:rsidRPr="00A52394" w:rsidRDefault="005C4663" w:rsidP="005C4663">
            <w:pPr>
              <w:rPr>
                <w:b/>
                <w:sz w:val="16"/>
                <w:szCs w:val="16"/>
              </w:rPr>
            </w:pPr>
            <w:r>
              <w:rPr>
                <w:b/>
                <w:sz w:val="16"/>
                <w:szCs w:val="16"/>
              </w:rPr>
              <w:t xml:space="preserve">Number of </w:t>
            </w:r>
            <w:proofErr w:type="spellStart"/>
            <w:r>
              <w:rPr>
                <w:b/>
                <w:sz w:val="16"/>
                <w:szCs w:val="16"/>
              </w:rPr>
              <w:t>cbolts</w:t>
            </w:r>
            <w:proofErr w:type="spellEnd"/>
            <w:r>
              <w:rPr>
                <w:b/>
                <w:sz w:val="16"/>
                <w:szCs w:val="16"/>
              </w:rPr>
              <w:t xml:space="preserve"> (worker processes)</w:t>
            </w:r>
          </w:p>
        </w:tc>
        <w:tc>
          <w:tcPr>
            <w:tcW w:w="990" w:type="dxa"/>
            <w:vAlign w:val="center"/>
          </w:tcPr>
          <w:p w14:paraId="6F41E81C" w14:textId="38BC07E9" w:rsidR="005C4663" w:rsidRDefault="005C4663" w:rsidP="005C4663">
            <w:pPr>
              <w:rPr>
                <w:sz w:val="16"/>
                <w:szCs w:val="16"/>
              </w:rPr>
            </w:pPr>
            <w:r>
              <w:rPr>
                <w:b/>
                <w:sz w:val="16"/>
                <w:szCs w:val="16"/>
              </w:rPr>
              <w:t>Comp time / sync time</w:t>
            </w:r>
          </w:p>
        </w:tc>
        <w:tc>
          <w:tcPr>
            <w:tcW w:w="1170" w:type="dxa"/>
            <w:vAlign w:val="center"/>
          </w:tcPr>
          <w:p w14:paraId="4E726C70" w14:textId="77777777" w:rsidR="005C4663" w:rsidRDefault="005C4663" w:rsidP="00EB0B70">
            <w:pPr>
              <w:rPr>
                <w:b/>
                <w:sz w:val="16"/>
                <w:szCs w:val="16"/>
              </w:rPr>
            </w:pPr>
            <w:r>
              <w:rPr>
                <w:b/>
                <w:sz w:val="16"/>
                <w:szCs w:val="16"/>
              </w:rPr>
              <w:t>Sync time per batch (sec)</w:t>
            </w:r>
          </w:p>
        </w:tc>
        <w:tc>
          <w:tcPr>
            <w:tcW w:w="1220" w:type="dxa"/>
            <w:vAlign w:val="center"/>
          </w:tcPr>
          <w:p w14:paraId="16B6DEAE" w14:textId="77777777" w:rsidR="005C4663" w:rsidRDefault="005C4663" w:rsidP="00EB0B70">
            <w:pPr>
              <w:rPr>
                <w:b/>
                <w:sz w:val="16"/>
                <w:szCs w:val="16"/>
              </w:rPr>
            </w:pPr>
            <w:r>
              <w:rPr>
                <w:b/>
                <w:sz w:val="16"/>
                <w:szCs w:val="16"/>
              </w:rPr>
              <w:t>Avg. length of sync message</w:t>
            </w:r>
          </w:p>
        </w:tc>
      </w:tr>
      <w:tr w:rsidR="005C4663" w14:paraId="0FA0BD66" w14:textId="77777777" w:rsidTr="005C4663">
        <w:trPr>
          <w:trHeight w:val="320"/>
          <w:jc w:val="center"/>
        </w:trPr>
        <w:tc>
          <w:tcPr>
            <w:tcW w:w="1588" w:type="dxa"/>
            <w:vAlign w:val="center"/>
          </w:tcPr>
          <w:p w14:paraId="33F8C3A7" w14:textId="77777777" w:rsidR="005C4663" w:rsidRDefault="005C4663" w:rsidP="00EB0B70">
            <w:pPr>
              <w:pStyle w:val="tablecopy"/>
            </w:pPr>
            <w:r>
              <w:t>3             (1)</w:t>
            </w:r>
          </w:p>
        </w:tc>
        <w:tc>
          <w:tcPr>
            <w:tcW w:w="990" w:type="dxa"/>
            <w:vAlign w:val="center"/>
          </w:tcPr>
          <w:p w14:paraId="08CA0628" w14:textId="77777777" w:rsidR="005C4663" w:rsidRDefault="005C4663" w:rsidP="00EB0B70">
            <w:pPr>
              <w:pStyle w:val="tablecopy"/>
            </w:pPr>
            <w:r>
              <w:t>31.56</w:t>
            </w:r>
          </w:p>
        </w:tc>
        <w:tc>
          <w:tcPr>
            <w:tcW w:w="1170" w:type="dxa"/>
            <w:vAlign w:val="center"/>
          </w:tcPr>
          <w:p w14:paraId="495ADDFC" w14:textId="77777777" w:rsidR="005C4663" w:rsidRDefault="005C4663" w:rsidP="00EB0B70">
            <w:pPr>
              <w:pStyle w:val="tablecopy"/>
            </w:pPr>
            <w:r>
              <w:t>6.45</w:t>
            </w:r>
          </w:p>
        </w:tc>
        <w:tc>
          <w:tcPr>
            <w:tcW w:w="1220" w:type="dxa"/>
            <w:vAlign w:val="center"/>
          </w:tcPr>
          <w:p w14:paraId="3E02E1E4" w14:textId="77777777" w:rsidR="005C4663" w:rsidRDefault="005C4663" w:rsidP="00242311">
            <w:pPr>
              <w:pStyle w:val="tablecopy"/>
            </w:pPr>
            <w:r w:rsidRPr="00242311">
              <w:t>22113520</w:t>
            </w:r>
          </w:p>
        </w:tc>
      </w:tr>
      <w:tr w:rsidR="005C4663" w14:paraId="4A191924" w14:textId="77777777" w:rsidTr="005C4663">
        <w:trPr>
          <w:trHeight w:val="320"/>
          <w:jc w:val="center"/>
        </w:trPr>
        <w:tc>
          <w:tcPr>
            <w:tcW w:w="1588" w:type="dxa"/>
            <w:vAlign w:val="center"/>
          </w:tcPr>
          <w:p w14:paraId="248EB62B" w14:textId="77777777" w:rsidR="005C4663" w:rsidRDefault="005C4663" w:rsidP="001E7418">
            <w:pPr>
              <w:pStyle w:val="tablecopy"/>
            </w:pPr>
            <w:r>
              <w:t>6             (1)</w:t>
            </w:r>
          </w:p>
        </w:tc>
        <w:tc>
          <w:tcPr>
            <w:tcW w:w="990" w:type="dxa"/>
            <w:vAlign w:val="center"/>
          </w:tcPr>
          <w:p w14:paraId="2391C062" w14:textId="77777777" w:rsidR="005C4663" w:rsidRDefault="005C4663" w:rsidP="00EB0B70">
            <w:pPr>
              <w:pStyle w:val="tablecopy"/>
            </w:pPr>
            <w:r>
              <w:t>15.53</w:t>
            </w:r>
          </w:p>
        </w:tc>
        <w:tc>
          <w:tcPr>
            <w:tcW w:w="1170" w:type="dxa"/>
            <w:vAlign w:val="center"/>
          </w:tcPr>
          <w:p w14:paraId="298E4446" w14:textId="77777777" w:rsidR="005C4663" w:rsidRDefault="005C4663" w:rsidP="00EB0B70">
            <w:pPr>
              <w:pStyle w:val="tablecopy"/>
            </w:pPr>
            <w:r>
              <w:t>6.51</w:t>
            </w:r>
          </w:p>
        </w:tc>
        <w:tc>
          <w:tcPr>
            <w:tcW w:w="1220" w:type="dxa"/>
            <w:vAlign w:val="center"/>
          </w:tcPr>
          <w:p w14:paraId="51DDEEA5" w14:textId="77777777" w:rsidR="005C4663" w:rsidRDefault="005C4663" w:rsidP="00EB0B70">
            <w:pPr>
              <w:pStyle w:val="tablecopy"/>
            </w:pPr>
            <w:r w:rsidRPr="00242311">
              <w:t>21595499</w:t>
            </w:r>
          </w:p>
        </w:tc>
      </w:tr>
      <w:tr w:rsidR="005C4663" w14:paraId="4832B49C" w14:textId="77777777" w:rsidTr="005C4663">
        <w:trPr>
          <w:trHeight w:val="320"/>
          <w:jc w:val="center"/>
        </w:trPr>
        <w:tc>
          <w:tcPr>
            <w:tcW w:w="1588" w:type="dxa"/>
            <w:vAlign w:val="center"/>
          </w:tcPr>
          <w:p w14:paraId="3FE654D1" w14:textId="77777777" w:rsidR="005C4663" w:rsidRDefault="005C4663" w:rsidP="001E7418">
            <w:pPr>
              <w:pStyle w:val="tablecopy"/>
            </w:pPr>
            <w:r>
              <w:t xml:space="preserve">12           (2) </w:t>
            </w:r>
          </w:p>
        </w:tc>
        <w:tc>
          <w:tcPr>
            <w:tcW w:w="990" w:type="dxa"/>
            <w:vAlign w:val="center"/>
          </w:tcPr>
          <w:p w14:paraId="6C42E612" w14:textId="77777777" w:rsidR="005C4663" w:rsidRDefault="005C4663" w:rsidP="00EB0B70">
            <w:pPr>
              <w:pStyle w:val="tablecopy"/>
            </w:pPr>
            <w:r w:rsidRPr="002A2434">
              <w:t>7</w:t>
            </w:r>
            <w:r>
              <w:t>.79</w:t>
            </w:r>
          </w:p>
        </w:tc>
        <w:tc>
          <w:tcPr>
            <w:tcW w:w="1170" w:type="dxa"/>
            <w:vAlign w:val="center"/>
          </w:tcPr>
          <w:p w14:paraId="5D8139A0" w14:textId="77777777" w:rsidR="005C4663" w:rsidRDefault="005C4663" w:rsidP="00EB0B70">
            <w:pPr>
              <w:pStyle w:val="tablecopy"/>
            </w:pPr>
            <w:r>
              <w:t>6.60</w:t>
            </w:r>
          </w:p>
        </w:tc>
        <w:tc>
          <w:tcPr>
            <w:tcW w:w="1220" w:type="dxa"/>
            <w:vAlign w:val="center"/>
          </w:tcPr>
          <w:p w14:paraId="418C8E0F" w14:textId="77777777" w:rsidR="005C4663" w:rsidRDefault="005C4663" w:rsidP="00EB0B70">
            <w:pPr>
              <w:pStyle w:val="tablecopy"/>
            </w:pPr>
            <w:r w:rsidRPr="00242311">
              <w:t>22066473</w:t>
            </w:r>
          </w:p>
        </w:tc>
      </w:tr>
      <w:tr w:rsidR="005C4663" w14:paraId="13659171" w14:textId="77777777" w:rsidTr="005C4663">
        <w:trPr>
          <w:trHeight w:val="320"/>
          <w:jc w:val="center"/>
        </w:trPr>
        <w:tc>
          <w:tcPr>
            <w:tcW w:w="1588" w:type="dxa"/>
            <w:vAlign w:val="center"/>
          </w:tcPr>
          <w:p w14:paraId="5C47925F" w14:textId="77777777" w:rsidR="005C4663" w:rsidRDefault="005C4663" w:rsidP="001E7418">
            <w:pPr>
              <w:pStyle w:val="tablecopy"/>
            </w:pPr>
            <w:r>
              <w:t>24           (4)</w:t>
            </w:r>
          </w:p>
        </w:tc>
        <w:tc>
          <w:tcPr>
            <w:tcW w:w="990" w:type="dxa"/>
            <w:vAlign w:val="center"/>
          </w:tcPr>
          <w:p w14:paraId="3444B671" w14:textId="77777777" w:rsidR="005C4663" w:rsidRDefault="005C4663" w:rsidP="00EB0B70">
            <w:pPr>
              <w:pStyle w:val="tablecopy"/>
            </w:pPr>
            <w:r>
              <w:t>3.95</w:t>
            </w:r>
          </w:p>
        </w:tc>
        <w:tc>
          <w:tcPr>
            <w:tcW w:w="1170" w:type="dxa"/>
            <w:vAlign w:val="center"/>
          </w:tcPr>
          <w:p w14:paraId="4B17EB4F" w14:textId="77777777" w:rsidR="005C4663" w:rsidRDefault="005C4663" w:rsidP="00EB0B70">
            <w:pPr>
              <w:pStyle w:val="tablecopy"/>
            </w:pPr>
            <w:r>
              <w:t>6.76</w:t>
            </w:r>
          </w:p>
        </w:tc>
        <w:tc>
          <w:tcPr>
            <w:tcW w:w="1220" w:type="dxa"/>
            <w:vAlign w:val="center"/>
          </w:tcPr>
          <w:p w14:paraId="6FAB22DE" w14:textId="77777777" w:rsidR="005C4663" w:rsidRDefault="005C4663" w:rsidP="00EB0B70">
            <w:pPr>
              <w:pStyle w:val="tablecopy"/>
            </w:pPr>
            <w:r w:rsidRPr="00242311">
              <w:t>22319413</w:t>
            </w:r>
          </w:p>
        </w:tc>
      </w:tr>
      <w:tr w:rsidR="005C4663" w14:paraId="51904FF6" w14:textId="77777777" w:rsidTr="005C4663">
        <w:trPr>
          <w:trHeight w:val="320"/>
          <w:jc w:val="center"/>
        </w:trPr>
        <w:tc>
          <w:tcPr>
            <w:tcW w:w="1588" w:type="dxa"/>
            <w:vAlign w:val="center"/>
          </w:tcPr>
          <w:p w14:paraId="3A895A04" w14:textId="77777777" w:rsidR="005C4663" w:rsidRDefault="005C4663" w:rsidP="001E7418">
            <w:pPr>
              <w:pStyle w:val="tablecopy"/>
            </w:pPr>
            <w:r>
              <w:t>48           (7)</w:t>
            </w:r>
          </w:p>
        </w:tc>
        <w:tc>
          <w:tcPr>
            <w:tcW w:w="990" w:type="dxa"/>
            <w:vAlign w:val="center"/>
          </w:tcPr>
          <w:p w14:paraId="7295918F" w14:textId="77777777" w:rsidR="005C4663" w:rsidRDefault="005C4663" w:rsidP="00EB0B70">
            <w:pPr>
              <w:pStyle w:val="tablecopy"/>
            </w:pPr>
            <w:r>
              <w:t>1.92</w:t>
            </w:r>
          </w:p>
        </w:tc>
        <w:tc>
          <w:tcPr>
            <w:tcW w:w="1170" w:type="dxa"/>
            <w:vAlign w:val="center"/>
          </w:tcPr>
          <w:p w14:paraId="6EFE1D9F" w14:textId="77777777" w:rsidR="005C4663" w:rsidRDefault="005C4663" w:rsidP="00EB0B70">
            <w:pPr>
              <w:pStyle w:val="tablecopy"/>
            </w:pPr>
            <w:r>
              <w:t>7.09</w:t>
            </w:r>
          </w:p>
        </w:tc>
        <w:tc>
          <w:tcPr>
            <w:tcW w:w="1220" w:type="dxa"/>
            <w:vAlign w:val="center"/>
          </w:tcPr>
          <w:p w14:paraId="25C35493" w14:textId="77777777" w:rsidR="005C4663" w:rsidRDefault="005C4663" w:rsidP="00EB0B70">
            <w:pPr>
              <w:pStyle w:val="tablecopy"/>
            </w:pPr>
            <w:r w:rsidRPr="00242311">
              <w:t>21489950</w:t>
            </w:r>
          </w:p>
        </w:tc>
      </w:tr>
      <w:tr w:rsidR="005C4663" w14:paraId="6B62FF4E" w14:textId="77777777" w:rsidTr="005C4663">
        <w:trPr>
          <w:trHeight w:val="320"/>
          <w:jc w:val="center"/>
        </w:trPr>
        <w:tc>
          <w:tcPr>
            <w:tcW w:w="1588" w:type="dxa"/>
            <w:vAlign w:val="center"/>
          </w:tcPr>
          <w:p w14:paraId="285871ED" w14:textId="77777777" w:rsidR="005C4663" w:rsidRDefault="005C4663" w:rsidP="001E7418">
            <w:pPr>
              <w:pStyle w:val="tablecopy"/>
            </w:pPr>
            <w:r>
              <w:t>96           (28)</w:t>
            </w:r>
          </w:p>
        </w:tc>
        <w:tc>
          <w:tcPr>
            <w:tcW w:w="990" w:type="dxa"/>
            <w:vAlign w:val="center"/>
          </w:tcPr>
          <w:p w14:paraId="6E88AC39" w14:textId="77777777" w:rsidR="005C4663" w:rsidRDefault="005C4663" w:rsidP="00EB0B70">
            <w:pPr>
              <w:pStyle w:val="tablecopy"/>
            </w:pPr>
            <w:r>
              <w:t>0.97</w:t>
            </w:r>
          </w:p>
        </w:tc>
        <w:tc>
          <w:tcPr>
            <w:tcW w:w="1170" w:type="dxa"/>
            <w:vAlign w:val="center"/>
          </w:tcPr>
          <w:p w14:paraId="0C43FB86" w14:textId="77777777" w:rsidR="005C4663" w:rsidRDefault="005C4663" w:rsidP="00EB0B70">
            <w:pPr>
              <w:pStyle w:val="tablecopy"/>
            </w:pPr>
            <w:r>
              <w:t>8.77</w:t>
            </w:r>
          </w:p>
        </w:tc>
        <w:tc>
          <w:tcPr>
            <w:tcW w:w="1220" w:type="dxa"/>
            <w:vAlign w:val="center"/>
          </w:tcPr>
          <w:p w14:paraId="2714FE0D" w14:textId="77777777" w:rsidR="005C4663" w:rsidRDefault="005C4663" w:rsidP="00EB0B70">
            <w:pPr>
              <w:pStyle w:val="tablecopy"/>
            </w:pPr>
            <w:r w:rsidRPr="00242311">
              <w:t>21536799</w:t>
            </w:r>
          </w:p>
        </w:tc>
      </w:tr>
    </w:tbl>
    <w:p w14:paraId="4FE93138" w14:textId="77777777" w:rsidR="003F3771" w:rsidRPr="005B520E" w:rsidRDefault="003F3771" w:rsidP="003F3771">
      <w:pPr>
        <w:pStyle w:val="tablehead"/>
      </w:pPr>
      <w:r>
        <w:lastRenderedPageBreak/>
        <w:t>Statistics for Cluster-delta Version</w:t>
      </w:r>
    </w:p>
    <w:tbl>
      <w:tblPr>
        <w:tblW w:w="501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21"/>
        <w:gridCol w:w="1080"/>
        <w:gridCol w:w="1170"/>
        <w:gridCol w:w="1243"/>
      </w:tblGrid>
      <w:tr w:rsidR="005C4663" w14:paraId="0174CCE4" w14:textId="77777777" w:rsidTr="005C4663">
        <w:trPr>
          <w:trHeight w:val="240"/>
          <w:tblHeader/>
          <w:jc w:val="center"/>
        </w:trPr>
        <w:tc>
          <w:tcPr>
            <w:tcW w:w="1521" w:type="dxa"/>
            <w:vAlign w:val="center"/>
          </w:tcPr>
          <w:p w14:paraId="4012221C" w14:textId="77777777" w:rsidR="005C4663" w:rsidRPr="00A52394" w:rsidRDefault="005C4663" w:rsidP="00EB0B70">
            <w:pPr>
              <w:rPr>
                <w:b/>
                <w:sz w:val="16"/>
                <w:szCs w:val="16"/>
              </w:rPr>
            </w:pPr>
            <w:r>
              <w:rPr>
                <w:b/>
                <w:sz w:val="16"/>
                <w:szCs w:val="16"/>
              </w:rPr>
              <w:t xml:space="preserve">Number of </w:t>
            </w:r>
            <w:proofErr w:type="spellStart"/>
            <w:r>
              <w:rPr>
                <w:b/>
                <w:sz w:val="16"/>
                <w:szCs w:val="16"/>
              </w:rPr>
              <w:t>cbolts</w:t>
            </w:r>
            <w:proofErr w:type="spellEnd"/>
            <w:r>
              <w:rPr>
                <w:b/>
                <w:sz w:val="16"/>
                <w:szCs w:val="16"/>
              </w:rPr>
              <w:t xml:space="preserve"> (worker processes)</w:t>
            </w:r>
          </w:p>
        </w:tc>
        <w:tc>
          <w:tcPr>
            <w:tcW w:w="1080" w:type="dxa"/>
            <w:vAlign w:val="center"/>
          </w:tcPr>
          <w:p w14:paraId="097C9A53" w14:textId="018E14B0" w:rsidR="005C4663" w:rsidRDefault="005C4663" w:rsidP="005C4663">
            <w:pPr>
              <w:rPr>
                <w:sz w:val="16"/>
                <w:szCs w:val="16"/>
              </w:rPr>
            </w:pPr>
            <w:r>
              <w:rPr>
                <w:b/>
                <w:sz w:val="16"/>
                <w:szCs w:val="16"/>
              </w:rPr>
              <w:t>Comp time / sync time</w:t>
            </w:r>
          </w:p>
        </w:tc>
        <w:tc>
          <w:tcPr>
            <w:tcW w:w="1170" w:type="dxa"/>
            <w:vAlign w:val="center"/>
          </w:tcPr>
          <w:p w14:paraId="0C390991" w14:textId="77777777" w:rsidR="005C4663" w:rsidRDefault="005C4663" w:rsidP="00EB0B70">
            <w:pPr>
              <w:rPr>
                <w:b/>
                <w:sz w:val="16"/>
                <w:szCs w:val="16"/>
              </w:rPr>
            </w:pPr>
            <w:r>
              <w:rPr>
                <w:b/>
                <w:sz w:val="16"/>
                <w:szCs w:val="16"/>
              </w:rPr>
              <w:t>Sync time per batch (sec)</w:t>
            </w:r>
          </w:p>
        </w:tc>
        <w:tc>
          <w:tcPr>
            <w:tcW w:w="1243" w:type="dxa"/>
            <w:vAlign w:val="center"/>
          </w:tcPr>
          <w:p w14:paraId="0330C7FC" w14:textId="77777777" w:rsidR="005C4663" w:rsidRDefault="005C4663" w:rsidP="00EB0B70">
            <w:pPr>
              <w:rPr>
                <w:b/>
                <w:sz w:val="16"/>
                <w:szCs w:val="16"/>
              </w:rPr>
            </w:pPr>
            <w:r>
              <w:rPr>
                <w:b/>
                <w:sz w:val="16"/>
                <w:szCs w:val="16"/>
              </w:rPr>
              <w:t>Avg. length of sync message</w:t>
            </w:r>
          </w:p>
        </w:tc>
      </w:tr>
      <w:tr w:rsidR="005C4663" w14:paraId="0AFBABFE" w14:textId="77777777" w:rsidTr="005C4663">
        <w:trPr>
          <w:trHeight w:val="320"/>
          <w:jc w:val="center"/>
        </w:trPr>
        <w:tc>
          <w:tcPr>
            <w:tcW w:w="1521" w:type="dxa"/>
            <w:vAlign w:val="center"/>
          </w:tcPr>
          <w:p w14:paraId="78E4FF19" w14:textId="77777777" w:rsidR="005C4663" w:rsidRDefault="005C4663" w:rsidP="00EB0B70">
            <w:pPr>
              <w:pStyle w:val="tablecopy"/>
            </w:pPr>
            <w:r>
              <w:t>3              (1)</w:t>
            </w:r>
          </w:p>
        </w:tc>
        <w:tc>
          <w:tcPr>
            <w:tcW w:w="1080" w:type="dxa"/>
            <w:vAlign w:val="center"/>
          </w:tcPr>
          <w:p w14:paraId="29A761F2" w14:textId="77777777" w:rsidR="005C4663" w:rsidRDefault="005C4663" w:rsidP="00EB0B70">
            <w:pPr>
              <w:pStyle w:val="tablecopy"/>
            </w:pPr>
            <w:r>
              <w:t>289.18</w:t>
            </w:r>
          </w:p>
        </w:tc>
        <w:tc>
          <w:tcPr>
            <w:tcW w:w="1170" w:type="dxa"/>
            <w:vAlign w:val="center"/>
          </w:tcPr>
          <w:p w14:paraId="15655BBB" w14:textId="77777777" w:rsidR="005C4663" w:rsidRDefault="005C4663" w:rsidP="00EB0B70">
            <w:pPr>
              <w:pStyle w:val="tablecopy"/>
            </w:pPr>
            <w:r>
              <w:t>0.54</w:t>
            </w:r>
          </w:p>
        </w:tc>
        <w:tc>
          <w:tcPr>
            <w:tcW w:w="1243" w:type="dxa"/>
            <w:vAlign w:val="center"/>
          </w:tcPr>
          <w:p w14:paraId="6C7CCE1A" w14:textId="77777777" w:rsidR="005C4663" w:rsidRDefault="005C4663" w:rsidP="00EB0B70">
            <w:pPr>
              <w:pStyle w:val="tablecopy"/>
            </w:pPr>
            <w:r w:rsidRPr="00242311">
              <w:t>2525896</w:t>
            </w:r>
          </w:p>
        </w:tc>
      </w:tr>
      <w:tr w:rsidR="005C4663" w14:paraId="27918165" w14:textId="77777777" w:rsidTr="005C4663">
        <w:trPr>
          <w:trHeight w:val="320"/>
          <w:jc w:val="center"/>
        </w:trPr>
        <w:tc>
          <w:tcPr>
            <w:tcW w:w="1521" w:type="dxa"/>
            <w:vAlign w:val="center"/>
          </w:tcPr>
          <w:p w14:paraId="7401DC27" w14:textId="77777777" w:rsidR="005C4663" w:rsidRDefault="005C4663" w:rsidP="00EB0B70">
            <w:pPr>
              <w:pStyle w:val="tablecopy"/>
            </w:pPr>
            <w:r>
              <w:t>6              (1)</w:t>
            </w:r>
          </w:p>
        </w:tc>
        <w:tc>
          <w:tcPr>
            <w:tcW w:w="1080" w:type="dxa"/>
            <w:vAlign w:val="center"/>
          </w:tcPr>
          <w:p w14:paraId="54C2EF65" w14:textId="77777777" w:rsidR="005C4663" w:rsidRDefault="005C4663" w:rsidP="00EB0B70">
            <w:pPr>
              <w:pStyle w:val="tablecopy"/>
            </w:pPr>
            <w:r>
              <w:t>124.62</w:t>
            </w:r>
          </w:p>
        </w:tc>
        <w:tc>
          <w:tcPr>
            <w:tcW w:w="1170" w:type="dxa"/>
            <w:vAlign w:val="center"/>
          </w:tcPr>
          <w:p w14:paraId="5566D73F" w14:textId="77777777" w:rsidR="005C4663" w:rsidRDefault="005C4663" w:rsidP="00EB0B70">
            <w:pPr>
              <w:pStyle w:val="tablecopy"/>
            </w:pPr>
            <w:r>
              <w:t>0.56</w:t>
            </w:r>
          </w:p>
        </w:tc>
        <w:tc>
          <w:tcPr>
            <w:tcW w:w="1243" w:type="dxa"/>
            <w:vAlign w:val="center"/>
          </w:tcPr>
          <w:p w14:paraId="655C78C1" w14:textId="77777777" w:rsidR="005C4663" w:rsidRDefault="005C4663" w:rsidP="00F31BA6">
            <w:pPr>
              <w:pStyle w:val="tablecopy"/>
            </w:pPr>
            <w:r w:rsidRPr="00242311">
              <w:t>2529779</w:t>
            </w:r>
          </w:p>
        </w:tc>
      </w:tr>
      <w:tr w:rsidR="005C4663" w14:paraId="4E767E22" w14:textId="77777777" w:rsidTr="005C4663">
        <w:trPr>
          <w:trHeight w:val="320"/>
          <w:jc w:val="center"/>
        </w:trPr>
        <w:tc>
          <w:tcPr>
            <w:tcW w:w="1521" w:type="dxa"/>
            <w:vAlign w:val="center"/>
          </w:tcPr>
          <w:p w14:paraId="141DCE25" w14:textId="77777777" w:rsidR="005C4663" w:rsidRDefault="005C4663" w:rsidP="00EB0B70">
            <w:pPr>
              <w:pStyle w:val="tablecopy"/>
            </w:pPr>
            <w:r>
              <w:t>12            (2)</w:t>
            </w:r>
          </w:p>
        </w:tc>
        <w:tc>
          <w:tcPr>
            <w:tcW w:w="1080" w:type="dxa"/>
            <w:vAlign w:val="center"/>
          </w:tcPr>
          <w:p w14:paraId="2586E147" w14:textId="77777777" w:rsidR="005C4663" w:rsidRDefault="005C4663" w:rsidP="00EB0B70">
            <w:pPr>
              <w:pStyle w:val="tablecopy"/>
            </w:pPr>
            <w:r>
              <w:t>58.45</w:t>
            </w:r>
          </w:p>
        </w:tc>
        <w:tc>
          <w:tcPr>
            <w:tcW w:w="1170" w:type="dxa"/>
            <w:vAlign w:val="center"/>
          </w:tcPr>
          <w:p w14:paraId="427D1C70" w14:textId="77777777" w:rsidR="005C4663" w:rsidRDefault="005C4663" w:rsidP="00EB0B70">
            <w:pPr>
              <w:pStyle w:val="tablecopy"/>
            </w:pPr>
            <w:r>
              <w:t>0.58</w:t>
            </w:r>
          </w:p>
        </w:tc>
        <w:tc>
          <w:tcPr>
            <w:tcW w:w="1243" w:type="dxa"/>
            <w:vAlign w:val="center"/>
          </w:tcPr>
          <w:p w14:paraId="54B8BEA4" w14:textId="77777777" w:rsidR="005C4663" w:rsidRDefault="005C4663" w:rsidP="00F31BA6">
            <w:pPr>
              <w:pStyle w:val="tablecopy"/>
            </w:pPr>
            <w:r w:rsidRPr="00242311">
              <w:t>2532349</w:t>
            </w:r>
          </w:p>
        </w:tc>
      </w:tr>
      <w:tr w:rsidR="005C4663" w14:paraId="0E5993C9" w14:textId="77777777" w:rsidTr="005C4663">
        <w:trPr>
          <w:trHeight w:val="320"/>
          <w:jc w:val="center"/>
        </w:trPr>
        <w:tc>
          <w:tcPr>
            <w:tcW w:w="1521" w:type="dxa"/>
            <w:vAlign w:val="center"/>
          </w:tcPr>
          <w:p w14:paraId="32D1AF0D" w14:textId="77777777" w:rsidR="005C4663" w:rsidRDefault="005C4663" w:rsidP="00C1696A">
            <w:pPr>
              <w:pStyle w:val="tablecopy"/>
            </w:pPr>
            <w:r>
              <w:t>24            (4)</w:t>
            </w:r>
          </w:p>
        </w:tc>
        <w:tc>
          <w:tcPr>
            <w:tcW w:w="1080" w:type="dxa"/>
            <w:vAlign w:val="center"/>
          </w:tcPr>
          <w:p w14:paraId="657AE1AF" w14:textId="77777777" w:rsidR="005C4663" w:rsidRDefault="005C4663" w:rsidP="00EB0B70">
            <w:pPr>
              <w:pStyle w:val="tablecopy"/>
            </w:pPr>
            <w:r>
              <w:t>27.44</w:t>
            </w:r>
          </w:p>
        </w:tc>
        <w:tc>
          <w:tcPr>
            <w:tcW w:w="1170" w:type="dxa"/>
            <w:vAlign w:val="center"/>
          </w:tcPr>
          <w:p w14:paraId="3630E3D2" w14:textId="77777777" w:rsidR="005C4663" w:rsidRDefault="005C4663" w:rsidP="00EB0B70">
            <w:pPr>
              <w:pStyle w:val="tablecopy"/>
            </w:pPr>
            <w:r>
              <w:t>0.64</w:t>
            </w:r>
          </w:p>
        </w:tc>
        <w:tc>
          <w:tcPr>
            <w:tcW w:w="1243" w:type="dxa"/>
            <w:vAlign w:val="center"/>
          </w:tcPr>
          <w:p w14:paraId="0CA0C2B0" w14:textId="77777777" w:rsidR="005C4663" w:rsidRDefault="005C4663" w:rsidP="00F31BA6">
            <w:pPr>
              <w:pStyle w:val="tablecopy"/>
            </w:pPr>
            <w:r w:rsidRPr="00242311">
              <w:t>2544095</w:t>
            </w:r>
          </w:p>
        </w:tc>
      </w:tr>
      <w:tr w:rsidR="005C4663" w14:paraId="236DC4BA" w14:textId="77777777" w:rsidTr="005C4663">
        <w:trPr>
          <w:trHeight w:val="320"/>
          <w:jc w:val="center"/>
        </w:trPr>
        <w:tc>
          <w:tcPr>
            <w:tcW w:w="1521" w:type="dxa"/>
            <w:vAlign w:val="center"/>
          </w:tcPr>
          <w:p w14:paraId="1D874230" w14:textId="77777777" w:rsidR="005C4663" w:rsidRDefault="005C4663" w:rsidP="00C1696A">
            <w:pPr>
              <w:pStyle w:val="tablecopy"/>
            </w:pPr>
            <w:r>
              <w:t>48            (7)</w:t>
            </w:r>
          </w:p>
        </w:tc>
        <w:tc>
          <w:tcPr>
            <w:tcW w:w="1080" w:type="dxa"/>
            <w:vAlign w:val="center"/>
          </w:tcPr>
          <w:p w14:paraId="331C6FE8" w14:textId="77777777" w:rsidR="005C4663" w:rsidRDefault="005C4663" w:rsidP="00EB0B70">
            <w:pPr>
              <w:pStyle w:val="tablecopy"/>
            </w:pPr>
            <w:r>
              <w:t>11.96</w:t>
            </w:r>
          </w:p>
        </w:tc>
        <w:tc>
          <w:tcPr>
            <w:tcW w:w="1170" w:type="dxa"/>
            <w:vAlign w:val="center"/>
          </w:tcPr>
          <w:p w14:paraId="64FDEA99" w14:textId="77777777" w:rsidR="005C4663" w:rsidRDefault="005C4663" w:rsidP="00EB0B70">
            <w:pPr>
              <w:pStyle w:val="tablecopy"/>
            </w:pPr>
            <w:r>
              <w:t>0.76</w:t>
            </w:r>
          </w:p>
        </w:tc>
        <w:tc>
          <w:tcPr>
            <w:tcW w:w="1243" w:type="dxa"/>
            <w:vAlign w:val="center"/>
          </w:tcPr>
          <w:p w14:paraId="7C1DEF2E" w14:textId="77777777" w:rsidR="005C4663" w:rsidRDefault="005C4663" w:rsidP="00F31BA6">
            <w:pPr>
              <w:pStyle w:val="tablecopy"/>
            </w:pPr>
            <w:r w:rsidRPr="00242311">
              <w:t>2559221</w:t>
            </w:r>
          </w:p>
        </w:tc>
      </w:tr>
      <w:tr w:rsidR="005C4663" w14:paraId="1332FE53" w14:textId="77777777" w:rsidTr="005C4663">
        <w:trPr>
          <w:trHeight w:val="320"/>
          <w:jc w:val="center"/>
        </w:trPr>
        <w:tc>
          <w:tcPr>
            <w:tcW w:w="1521" w:type="dxa"/>
            <w:vAlign w:val="center"/>
          </w:tcPr>
          <w:p w14:paraId="4520E7B7" w14:textId="77777777" w:rsidR="005C4663" w:rsidRDefault="005C4663" w:rsidP="00C1696A">
            <w:pPr>
              <w:pStyle w:val="tablecopy"/>
            </w:pPr>
            <w:r>
              <w:t>96            (28)</w:t>
            </w:r>
          </w:p>
        </w:tc>
        <w:tc>
          <w:tcPr>
            <w:tcW w:w="1080" w:type="dxa"/>
            <w:vAlign w:val="center"/>
          </w:tcPr>
          <w:p w14:paraId="5D6509A0" w14:textId="77777777" w:rsidR="005C4663" w:rsidRDefault="005C4663" w:rsidP="00EB0B70">
            <w:pPr>
              <w:pStyle w:val="tablecopy"/>
            </w:pPr>
            <w:r>
              <w:t>5.95</w:t>
            </w:r>
          </w:p>
        </w:tc>
        <w:tc>
          <w:tcPr>
            <w:tcW w:w="1170" w:type="dxa"/>
            <w:vAlign w:val="center"/>
          </w:tcPr>
          <w:p w14:paraId="082F173F" w14:textId="77777777" w:rsidR="005C4663" w:rsidRDefault="005C4663" w:rsidP="00EB0B70">
            <w:pPr>
              <w:pStyle w:val="tablecopy"/>
            </w:pPr>
            <w:r>
              <w:t>0.89</w:t>
            </w:r>
          </w:p>
        </w:tc>
        <w:tc>
          <w:tcPr>
            <w:tcW w:w="1243" w:type="dxa"/>
            <w:vAlign w:val="center"/>
          </w:tcPr>
          <w:p w14:paraId="119B7061" w14:textId="77777777" w:rsidR="005C4663" w:rsidRDefault="005C4663" w:rsidP="00F31BA6">
            <w:pPr>
              <w:pStyle w:val="tablecopy"/>
            </w:pPr>
            <w:r w:rsidRPr="00242311">
              <w:t>2590857</w:t>
            </w:r>
          </w:p>
        </w:tc>
      </w:tr>
    </w:tbl>
    <w:p w14:paraId="4B979C27" w14:textId="167CE9B2" w:rsidR="00106DFA" w:rsidRDefault="00106DFA" w:rsidP="00106DFA">
      <w:pPr>
        <w:pStyle w:val="BodyText"/>
        <w:spacing w:before="120"/>
        <w:ind w:firstLine="0"/>
        <w:jc w:val="center"/>
      </w:pPr>
      <w:r>
        <w:rPr>
          <w:noProof/>
          <w:lang w:val="en-US" w:eastAsia="en-US"/>
        </w:rPr>
        <w:drawing>
          <wp:inline distT="0" distB="0" distL="0" distR="0" wp14:anchorId="74D0F435" wp14:editId="07F41D3E">
            <wp:extent cx="2442575" cy="1192637"/>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3363" cy="1197904"/>
                    </a:xfrm>
                    <a:prstGeom prst="rect">
                      <a:avLst/>
                    </a:prstGeom>
                    <a:noFill/>
                    <a:ln>
                      <a:noFill/>
                    </a:ln>
                  </pic:spPr>
                </pic:pic>
              </a:graphicData>
            </a:graphic>
          </wp:inline>
        </w:drawing>
      </w:r>
    </w:p>
    <w:p w14:paraId="5E2E6373" w14:textId="341D0991" w:rsidR="00106DFA" w:rsidRPr="00237767" w:rsidRDefault="00106DFA" w:rsidP="00106DFA">
      <w:pPr>
        <w:pStyle w:val="figurecaption"/>
        <w:jc w:val="center"/>
      </w:pPr>
      <w:r>
        <w:rPr>
          <w:rFonts w:ascii="NimbusRomNo9L-Regu" w:hAnsi="NimbusRomNo9L-Regu" w:cs="NimbusRomNo9L-Regu"/>
          <w:lang w:eastAsia="zh-CN"/>
        </w:rPr>
        <w:t>Total processing time: cluster-delta vs. full-entroids</w:t>
      </w:r>
    </w:p>
    <w:p w14:paraId="26537BC3" w14:textId="77777777" w:rsidR="00952390" w:rsidRDefault="00A120AA" w:rsidP="003F3771">
      <w:pPr>
        <w:pStyle w:val="BodyText"/>
        <w:spacing w:before="120"/>
        <w:ind w:firstLine="0"/>
      </w:pPr>
      <w:r>
        <w:rPr>
          <w:noProof/>
          <w:lang w:val="en-US" w:eastAsia="en-US"/>
        </w:rPr>
        <w:drawing>
          <wp:inline distT="0" distB="0" distL="0" distR="0" wp14:anchorId="7C3AE8B2" wp14:editId="7AFDE787">
            <wp:extent cx="3194050" cy="162242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94050" cy="1622425"/>
                    </a:xfrm>
                    <a:prstGeom prst="rect">
                      <a:avLst/>
                    </a:prstGeom>
                    <a:noFill/>
                    <a:ln>
                      <a:noFill/>
                    </a:ln>
                  </pic:spPr>
                </pic:pic>
              </a:graphicData>
            </a:graphic>
          </wp:inline>
        </w:drawing>
      </w:r>
    </w:p>
    <w:p w14:paraId="6BBFB7DC" w14:textId="77777777" w:rsidR="001241B6" w:rsidRPr="00237767" w:rsidRDefault="001241B6" w:rsidP="001241B6">
      <w:pPr>
        <w:pStyle w:val="figurecaption"/>
        <w:jc w:val="center"/>
      </w:pPr>
      <w:r>
        <w:rPr>
          <w:rFonts w:ascii="NimbusRomNo9L-Regu" w:hAnsi="NimbusRomNo9L-Regu" w:cs="NimbusRomNo9L-Regu"/>
          <w:lang w:eastAsia="zh-CN"/>
        </w:rPr>
        <w:t xml:space="preserve">Scalability comparison between </w:t>
      </w:r>
      <w:r w:rsidR="008D4CFA">
        <w:rPr>
          <w:rFonts w:ascii="NimbusRomNo9L-Regu" w:hAnsi="NimbusRomNo9L-Regu" w:cs="NimbusRomNo9L-Regu"/>
          <w:lang w:eastAsia="zh-CN"/>
        </w:rPr>
        <w:t>cluster-delta and full-entroids</w:t>
      </w:r>
    </w:p>
    <w:p w14:paraId="34FD72D3" w14:textId="52A47F81" w:rsidR="003F3771" w:rsidRDefault="003F3771" w:rsidP="003C0189">
      <w:pPr>
        <w:pStyle w:val="BodyText"/>
      </w:pPr>
      <w:r>
        <w:t xml:space="preserve">Table IV demonstrates that due to the large size of the cluster centroids, the full-centroids strategy generates a large </w:t>
      </w:r>
      <w:r w:rsidR="00134E4D">
        <w:t>synchronization</w:t>
      </w:r>
      <w:r w:rsidR="008B4B4C">
        <w:t xml:space="preserve"> message </w:t>
      </w:r>
      <w:r w:rsidR="000A56C7">
        <w:rPr>
          <w:lang w:val="en-US"/>
        </w:rPr>
        <w:t xml:space="preserve">over </w:t>
      </w:r>
      <w:r w:rsidR="008B4B4C">
        <w:t>20</w:t>
      </w:r>
      <w:r>
        <w:t xml:space="preserve"> megabytes, and incurs a long synchronization time in every batch. Moreover, the synchronization time </w:t>
      </w:r>
      <w:r w:rsidR="000A56C7">
        <w:rPr>
          <w:lang w:val="en-US"/>
        </w:rPr>
        <w:t xml:space="preserve">increases </w:t>
      </w:r>
      <w:r>
        <w:t xml:space="preserve">as the number of parallel </w:t>
      </w:r>
      <w:proofErr w:type="spellStart"/>
      <w:r>
        <w:t>cbolts</w:t>
      </w:r>
      <w:proofErr w:type="spellEnd"/>
      <w:r>
        <w:t xml:space="preserve"> increases, because the single </w:t>
      </w:r>
      <w:proofErr w:type="spellStart"/>
      <w:r>
        <w:t>ActiveMQ</w:t>
      </w:r>
      <w:proofErr w:type="spellEnd"/>
      <w:r>
        <w:t xml:space="preserve"> broker needs to send the large message to more subscribers. </w:t>
      </w:r>
      <w:proofErr w:type="spellStart"/>
      <w:r w:rsidR="000A56C7">
        <w:rPr>
          <w:lang w:val="en-US"/>
        </w:rPr>
        <w:t>T</w:t>
      </w:r>
      <w:r>
        <w:t>he</w:t>
      </w:r>
      <w:proofErr w:type="spellEnd"/>
      <w:r>
        <w:t xml:space="preserve"> </w:t>
      </w:r>
      <w:r w:rsidR="00134E4D">
        <w:t xml:space="preserve">total processing time for the case of 96 parallel </w:t>
      </w:r>
      <w:proofErr w:type="spellStart"/>
      <w:r w:rsidR="00134E4D">
        <w:t>cbolts</w:t>
      </w:r>
      <w:proofErr w:type="spellEnd"/>
      <w:r w:rsidR="00134E4D">
        <w:t xml:space="preserve"> is dominated by synchronization. </w:t>
      </w:r>
      <w:r w:rsidR="00FD67C0">
        <w:t>As a result, the full-centroid algorithm demonstrates poor scalability</w:t>
      </w:r>
      <w:r w:rsidR="00134E4D">
        <w:t xml:space="preserve">, and stops getting faster after the point of 48 parallel </w:t>
      </w:r>
      <w:proofErr w:type="spellStart"/>
      <w:r w:rsidR="00134E4D">
        <w:t>cbolts</w:t>
      </w:r>
      <w:proofErr w:type="spellEnd"/>
      <w:r w:rsidR="00134E4D">
        <w:t>.</w:t>
      </w:r>
    </w:p>
    <w:p w14:paraId="7A2AE4E3" w14:textId="4ED83486" w:rsidR="001241B6" w:rsidRPr="00791FFD" w:rsidRDefault="00134E4D" w:rsidP="005221F3">
      <w:pPr>
        <w:pStyle w:val="BodyText"/>
        <w:rPr>
          <w:lang w:val="en-US"/>
        </w:rPr>
      </w:pPr>
      <w:r>
        <w:t>In comparison,</w:t>
      </w:r>
      <w:r w:rsidR="003C0189">
        <w:t xml:space="preserve"> </w:t>
      </w:r>
      <w:r>
        <w:t>the cluster-delta strategy</w:t>
      </w:r>
      <w:r w:rsidR="003C0189">
        <w:t xml:space="preserve"> </w:t>
      </w:r>
      <w:r>
        <w:t xml:space="preserve">generates a much smaller </w:t>
      </w:r>
      <w:r w:rsidR="003C0189">
        <w:t xml:space="preserve">synchronization message, and </w:t>
      </w:r>
      <w:r>
        <w:t>thus keeps the</w:t>
      </w:r>
      <w:r w:rsidR="003C0189">
        <w:t xml:space="preserve"> per-batch synchronization time at a low level</w:t>
      </w:r>
      <w:r>
        <w:t>, as shown in Table V</w:t>
      </w:r>
      <w:r w:rsidR="003C0189">
        <w:t xml:space="preserve">. The zip compression of </w:t>
      </w:r>
      <w:proofErr w:type="spellStart"/>
      <w:r w:rsidR="003C0189">
        <w:t>ActiveMQ</w:t>
      </w:r>
      <w:proofErr w:type="spellEnd"/>
      <w:r w:rsidR="003C0189">
        <w:t xml:space="preserve"> provides a compression ratio of  abo</w:t>
      </w:r>
      <w:r w:rsidR="005221F3">
        <w:t>ut 1:6</w:t>
      </w:r>
      <w:r w:rsidR="003C0189">
        <w:t xml:space="preserve">, so the actual message size sent over the network is </w:t>
      </w:r>
      <w:r w:rsidR="005221F3">
        <w:t>less than</w:t>
      </w:r>
      <w:r w:rsidR="003C0189">
        <w:t xml:space="preserve"> 500KB. As the number of parallel </w:t>
      </w:r>
      <w:proofErr w:type="spellStart"/>
      <w:r w:rsidR="003C0189">
        <w:t>cbolts</w:t>
      </w:r>
      <w:proofErr w:type="spellEnd"/>
      <w:r w:rsidR="003C0189">
        <w:t xml:space="preserve"> increases, the computation time covers the major part of the total processing time for all cases. </w:t>
      </w:r>
      <w:proofErr w:type="spellStart"/>
      <w:r w:rsidR="000A56C7">
        <w:rPr>
          <w:lang w:val="en-US"/>
        </w:rPr>
        <w:t>T</w:t>
      </w:r>
      <w:r w:rsidR="003C0189">
        <w:t>he</w:t>
      </w:r>
      <w:proofErr w:type="spellEnd"/>
      <w:r w:rsidR="003C0189">
        <w:t xml:space="preserve"> parallel implementation using the cluster-delta strategy can achieve a near-linear scalability for up to 4</w:t>
      </w:r>
      <w:r w:rsidR="00080F45">
        <w:t xml:space="preserve">8 parallel </w:t>
      </w:r>
      <w:proofErr w:type="spellStart"/>
      <w:r w:rsidR="00080F45">
        <w:t>cbolts</w:t>
      </w:r>
      <w:proofErr w:type="spellEnd"/>
      <w:r w:rsidR="00080F45">
        <w:t>.</w:t>
      </w:r>
      <w:r w:rsidR="003C0189">
        <w:t xml:space="preserve"> </w:t>
      </w:r>
      <w:r w:rsidR="00FB6D4F">
        <w:rPr>
          <w:lang w:val="en-US"/>
        </w:rPr>
        <w:t xml:space="preserve">Overall, </w:t>
      </w:r>
      <w:proofErr w:type="spellStart"/>
      <w:r w:rsidR="00FB6D4F">
        <w:rPr>
          <w:lang w:val="en-US"/>
        </w:rPr>
        <w:t>i</w:t>
      </w:r>
      <w:proofErr w:type="spellEnd"/>
      <w:r w:rsidR="00080F45">
        <w:t>t</w:t>
      </w:r>
      <w:r w:rsidR="003C0189">
        <w:t xml:space="preserve"> demonstrate</w:t>
      </w:r>
      <w:r w:rsidR="00080F45">
        <w:t>s</w:t>
      </w:r>
      <w:r w:rsidR="005C4663">
        <w:t xml:space="preserve"> </w:t>
      </w:r>
      <w:r w:rsidR="003C0189">
        <w:t xml:space="preserve">sub-linear scalability. </w:t>
      </w:r>
      <w:r w:rsidR="009E12D6">
        <w:t xml:space="preserve">Using 96 parallel </w:t>
      </w:r>
      <w:proofErr w:type="spellStart"/>
      <w:r w:rsidR="009E12D6">
        <w:t>cbolts</w:t>
      </w:r>
      <w:proofErr w:type="spellEnd"/>
      <w:r w:rsidR="009E12D6">
        <w:t xml:space="preserve">, </w:t>
      </w:r>
      <w:r w:rsidR="00A120AA">
        <w:rPr>
          <w:lang w:val="en-US"/>
        </w:rPr>
        <w:t>it</w:t>
      </w:r>
      <w:r w:rsidR="009E12D6">
        <w:t xml:space="preserve"> finishes processing the 50 minutes’ </w:t>
      </w:r>
      <w:r w:rsidR="009E12D6">
        <w:rPr>
          <w:lang w:val="en-US"/>
        </w:rPr>
        <w:t>worth of</w:t>
      </w:r>
      <w:r w:rsidR="009E12D6">
        <w:t xml:space="preserve"> data in </w:t>
      </w:r>
      <w:r w:rsidR="009E12D6" w:rsidRPr="00330012">
        <w:t>1999</w:t>
      </w:r>
      <w:r w:rsidR="009E12D6">
        <w:t xml:space="preserve"> seconds (33.3 </w:t>
      </w:r>
      <w:r w:rsidR="009E12D6">
        <w:lastRenderedPageBreak/>
        <w:t xml:space="preserve">minutes), thus </w:t>
      </w:r>
      <w:r w:rsidR="00FD67C0">
        <w:rPr>
          <w:lang w:val="en-US"/>
        </w:rPr>
        <w:t>keeping</w:t>
      </w:r>
      <w:r w:rsidR="009E12D6">
        <w:t xml:space="preserve"> up with </w:t>
      </w:r>
      <w:r w:rsidR="00FD67C0">
        <w:t xml:space="preserve">and surpassing </w:t>
      </w:r>
      <w:r w:rsidR="009E12D6">
        <w:t xml:space="preserve">the speed of the Twitter </w:t>
      </w:r>
      <w:proofErr w:type="spellStart"/>
      <w:r w:rsidR="009E12D6">
        <w:t>gardenhose</w:t>
      </w:r>
      <w:proofErr w:type="spellEnd"/>
      <w:r w:rsidR="009E12D6">
        <w:t xml:space="preserve"> stream.</w:t>
      </w:r>
      <w:r w:rsidR="009E12D6">
        <w:rPr>
          <w:lang w:val="en-US"/>
        </w:rPr>
        <w:t xml:space="preserve"> </w:t>
      </w:r>
      <w:r w:rsidR="00080F45">
        <w:t xml:space="preserve">Note that even for the case of 96 parallel </w:t>
      </w:r>
      <w:proofErr w:type="spellStart"/>
      <w:r w:rsidR="00080F45">
        <w:t>cbolts</w:t>
      </w:r>
      <w:proofErr w:type="spellEnd"/>
      <w:r w:rsidR="00080F45">
        <w:t xml:space="preserve">, the per-batch synchronization time is still relatively low. </w:t>
      </w:r>
      <w:r w:rsidR="000A56C7">
        <w:rPr>
          <w:lang w:val="en-US"/>
        </w:rPr>
        <w:t xml:space="preserve">A </w:t>
      </w:r>
      <w:r w:rsidR="00080F45">
        <w:t>major reason for the relat</w:t>
      </w:r>
      <w:r w:rsidR="00330012">
        <w:t>ively low speedup of 70.0</w:t>
      </w:r>
      <w:r w:rsidR="00080F45">
        <w:t xml:space="preserve"> is lack</w:t>
      </w:r>
      <w:r w:rsidR="000A56C7">
        <w:rPr>
          <w:lang w:val="en-US"/>
        </w:rPr>
        <w:t>ing</w:t>
      </w:r>
      <w:r w:rsidR="00080F45">
        <w:t xml:space="preserve"> of computation, because each </w:t>
      </w:r>
      <w:proofErr w:type="spellStart"/>
      <w:r w:rsidR="00080F45">
        <w:t>cbolt</w:t>
      </w:r>
      <w:proofErr w:type="spellEnd"/>
      <w:r w:rsidR="00080F45">
        <w:t xml:space="preserve"> only processes </w:t>
      </w:r>
      <w:r w:rsidR="005221F3">
        <w:t xml:space="preserve">about </w:t>
      </w:r>
      <w:r w:rsidR="00DE662C">
        <w:t xml:space="preserve">64 </w:t>
      </w:r>
      <w:proofErr w:type="spellStart"/>
      <w:r w:rsidR="00DE662C">
        <w:t>protomemes</w:t>
      </w:r>
      <w:proofErr w:type="spellEnd"/>
      <w:r w:rsidR="00DE662C">
        <w:t xml:space="preserve"> in each batch. I</w:t>
      </w:r>
      <w:r w:rsidR="00DE662C">
        <w:rPr>
          <w:lang w:val="en-US"/>
        </w:rPr>
        <w:t>n case of</w:t>
      </w:r>
      <w:r w:rsidR="00080F45">
        <w:t xml:space="preserve"> </w:t>
      </w:r>
      <w:r w:rsidR="005221F3">
        <w:t xml:space="preserve">longer time steps or faster data rate, </w:t>
      </w:r>
      <w:r w:rsidR="00A120AA">
        <w:rPr>
          <w:lang w:val="en-US"/>
        </w:rPr>
        <w:t>it is possible</w:t>
      </w:r>
      <w:r w:rsidR="009E12D6">
        <w:rPr>
          <w:lang w:val="en-US"/>
        </w:rPr>
        <w:t xml:space="preserve"> </w:t>
      </w:r>
      <w:r w:rsidR="000A56C7">
        <w:rPr>
          <w:lang w:val="en-US"/>
        </w:rPr>
        <w:t xml:space="preserve">to </w:t>
      </w:r>
      <w:r w:rsidR="005221F3">
        <w:t>extend the near-linear-scalability zone to larger number</w:t>
      </w:r>
      <w:r w:rsidR="0010428C">
        <w:t>s</w:t>
      </w:r>
      <w:r w:rsidR="005221F3">
        <w:t xml:space="preserve"> of parallel </w:t>
      </w:r>
      <w:proofErr w:type="spellStart"/>
      <w:r w:rsidR="005221F3">
        <w:t>cbolts</w:t>
      </w:r>
      <w:proofErr w:type="spellEnd"/>
      <w:r w:rsidR="005221F3">
        <w:t xml:space="preserve"> by increasing the batch size. </w:t>
      </w:r>
      <w:r w:rsidR="00C11FBF" w:rsidRPr="00791FFD">
        <w:rPr>
          <w:lang w:val="en-US"/>
        </w:rPr>
        <w:t xml:space="preserve">To verify this, we use a dataset containing </w:t>
      </w:r>
      <w:r w:rsidR="00FD67C0" w:rsidRPr="00791FFD">
        <w:rPr>
          <w:lang w:val="en-US"/>
        </w:rPr>
        <w:t>2</w:t>
      </w:r>
      <w:r w:rsidR="00FD67C0">
        <w:rPr>
          <w:lang w:val="en-US"/>
        </w:rPr>
        <w:t>,</w:t>
      </w:r>
      <w:r w:rsidR="00FD67C0" w:rsidRPr="00791FFD">
        <w:rPr>
          <w:lang w:val="en-US"/>
        </w:rPr>
        <w:t>258</w:t>
      </w:r>
      <w:r w:rsidR="00FD67C0">
        <w:rPr>
          <w:lang w:val="en-US"/>
        </w:rPr>
        <w:t>,</w:t>
      </w:r>
      <w:r w:rsidR="00FD67C0" w:rsidRPr="00791FFD">
        <w:rPr>
          <w:lang w:val="en-US"/>
        </w:rPr>
        <w:t xml:space="preserve">821 tweets </w:t>
      </w:r>
      <w:r w:rsidR="00FD67C0">
        <w:rPr>
          <w:lang w:val="en-US"/>
        </w:rPr>
        <w:t>for 1h (</w:t>
      </w:r>
      <w:r w:rsidR="00FD67C0" w:rsidRPr="00791FFD">
        <w:rPr>
          <w:lang w:val="en-US"/>
        </w:rPr>
        <w:t>1</w:t>
      </w:r>
      <w:r w:rsidR="00FD67C0">
        <w:rPr>
          <w:lang w:val="en-US"/>
        </w:rPr>
        <w:t xml:space="preserve">:00:00 PM to </w:t>
      </w:r>
      <w:r w:rsidR="00FD67C0" w:rsidRPr="00791FFD">
        <w:rPr>
          <w:lang w:val="en-US"/>
        </w:rPr>
        <w:t>2</w:t>
      </w:r>
      <w:r w:rsidR="00FD67C0">
        <w:rPr>
          <w:lang w:val="en-US"/>
        </w:rPr>
        <w:t>:00:00 PM)</w:t>
      </w:r>
      <w:r w:rsidR="00FD67C0" w:rsidRPr="00791FFD">
        <w:rPr>
          <w:lang w:val="en-US"/>
        </w:rPr>
        <w:t xml:space="preserve"> on 2014-08-29</w:t>
      </w:r>
      <w:r w:rsidR="00C11FBF" w:rsidRPr="00791FFD">
        <w:rPr>
          <w:lang w:val="en-US"/>
        </w:rPr>
        <w:t xml:space="preserve">, and </w:t>
      </w:r>
      <w:r w:rsidR="003004B4" w:rsidRPr="00791FFD">
        <w:rPr>
          <w:lang w:val="en-US"/>
        </w:rPr>
        <w:t>run the same tests</w:t>
      </w:r>
      <w:r w:rsidR="00C11FBF" w:rsidRPr="00791FFD">
        <w:rPr>
          <w:lang w:val="en-US"/>
        </w:rPr>
        <w:t xml:space="preserve"> on a </w:t>
      </w:r>
      <w:r w:rsidR="000A56C7">
        <w:rPr>
          <w:lang w:val="en-US"/>
        </w:rPr>
        <w:t xml:space="preserve">different computer </w:t>
      </w:r>
      <w:r w:rsidR="00C11FBF" w:rsidRPr="00791FFD">
        <w:rPr>
          <w:lang w:val="en-US"/>
        </w:rPr>
        <w:t xml:space="preserve">cluster called “Moe” with better CPU and network configuration (Table VI). 1-2pm is the peak hour of day </w:t>
      </w:r>
      <w:r w:rsidR="00201F35" w:rsidRPr="00791FFD">
        <w:rPr>
          <w:lang w:val="en-US"/>
        </w:rPr>
        <w:t xml:space="preserve">when </w:t>
      </w:r>
      <w:proofErr w:type="spellStart"/>
      <w:r w:rsidR="00201F35" w:rsidRPr="00791FFD">
        <w:rPr>
          <w:lang w:val="en-US"/>
        </w:rPr>
        <w:t>gardenhose</w:t>
      </w:r>
      <w:proofErr w:type="spellEnd"/>
      <w:r w:rsidR="00C11FBF" w:rsidRPr="00791FFD">
        <w:rPr>
          <w:lang w:val="en-US"/>
        </w:rPr>
        <w:t xml:space="preserve"> generates the most tweets. The average number of </w:t>
      </w:r>
      <w:proofErr w:type="spellStart"/>
      <w:r w:rsidR="00C11FBF" w:rsidRPr="00791FFD">
        <w:rPr>
          <w:lang w:val="en-US"/>
        </w:rPr>
        <w:t>protomemes</w:t>
      </w:r>
      <w:proofErr w:type="spellEnd"/>
      <w:r w:rsidR="00C11FBF" w:rsidRPr="00791FFD">
        <w:rPr>
          <w:lang w:val="en-US"/>
        </w:rPr>
        <w:t xml:space="preserve"> in each time step is 35358, and </w:t>
      </w:r>
      <w:r w:rsidR="003004B4" w:rsidRPr="00791FFD">
        <w:rPr>
          <w:lang w:val="en-US"/>
        </w:rPr>
        <w:t>we set the batch size to 12288. The speed-ups are illustr</w:t>
      </w:r>
      <w:r w:rsidR="005C4663">
        <w:rPr>
          <w:lang w:val="en-US"/>
        </w:rPr>
        <w:t>ated by the green line in Fig. 10</w:t>
      </w:r>
      <w:r w:rsidR="003004B4" w:rsidRPr="00791FFD">
        <w:rPr>
          <w:lang w:val="en-US"/>
        </w:rPr>
        <w:t xml:space="preserve">. </w:t>
      </w:r>
      <w:r w:rsidR="00201F35" w:rsidRPr="00791FFD">
        <w:rPr>
          <w:lang w:val="en-US"/>
        </w:rPr>
        <w:t>Due to</w:t>
      </w:r>
      <w:r w:rsidR="003004B4" w:rsidRPr="00791FFD">
        <w:rPr>
          <w:lang w:val="en-US"/>
        </w:rPr>
        <w:t xml:space="preserve"> </w:t>
      </w:r>
      <w:r w:rsidR="00201F35" w:rsidRPr="00791FFD">
        <w:rPr>
          <w:lang w:val="en-US"/>
        </w:rPr>
        <w:t xml:space="preserve">larger </w:t>
      </w:r>
      <w:r w:rsidR="003004B4" w:rsidRPr="00791FFD">
        <w:rPr>
          <w:i/>
          <w:lang w:val="en-US"/>
        </w:rPr>
        <w:t>CDELTAS</w:t>
      </w:r>
      <w:r w:rsidR="003004B4" w:rsidRPr="00791FFD">
        <w:rPr>
          <w:lang w:val="en-US"/>
        </w:rPr>
        <w:t xml:space="preserve"> </w:t>
      </w:r>
      <w:r w:rsidR="00201F35" w:rsidRPr="00791FFD">
        <w:rPr>
          <w:lang w:val="en-US"/>
        </w:rPr>
        <w:t>messages</w:t>
      </w:r>
      <w:r w:rsidR="003004B4" w:rsidRPr="00791FFD">
        <w:rPr>
          <w:lang w:val="en-US"/>
        </w:rPr>
        <w:t xml:space="preserve">, </w:t>
      </w:r>
      <w:r w:rsidR="00417ECC" w:rsidRPr="00791FFD">
        <w:rPr>
          <w:lang w:val="en-US"/>
        </w:rPr>
        <w:t xml:space="preserve">the sync time per batch for 96 parallel </w:t>
      </w:r>
      <w:proofErr w:type="spellStart"/>
      <w:r w:rsidR="00417ECC" w:rsidRPr="00791FFD">
        <w:rPr>
          <w:lang w:val="en-US"/>
        </w:rPr>
        <w:t>cbolts</w:t>
      </w:r>
      <w:proofErr w:type="spellEnd"/>
      <w:r w:rsidR="00417ECC" w:rsidRPr="00791FFD">
        <w:rPr>
          <w:lang w:val="en-US"/>
        </w:rPr>
        <w:t xml:space="preserve"> increases to </w:t>
      </w:r>
      <w:r w:rsidR="00201F35" w:rsidRPr="00791FFD">
        <w:rPr>
          <w:lang w:val="en-US"/>
        </w:rPr>
        <w:t>0.979 seconds, despite the faster network. However, since the batch size is large, we are able to retain the near-linear scalability, and finish 50 minutes’ worth of data in 2345 seconds (39 minutes).</w:t>
      </w:r>
    </w:p>
    <w:p w14:paraId="5A9BC94E" w14:textId="77777777" w:rsidR="00201F35" w:rsidRPr="00791FFD" w:rsidRDefault="00201F35" w:rsidP="00201F35">
      <w:pPr>
        <w:pStyle w:val="tablehead"/>
      </w:pPr>
      <w:r w:rsidRPr="00791FFD">
        <w:t>Per-node hardware Configuration of Moe</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617"/>
        <w:gridCol w:w="720"/>
        <w:gridCol w:w="1260"/>
        <w:gridCol w:w="1083"/>
      </w:tblGrid>
      <w:tr w:rsidR="00791FFD" w:rsidRPr="00791FFD" w14:paraId="75593A3A" w14:textId="77777777" w:rsidTr="00362C89">
        <w:trPr>
          <w:trHeight w:val="240"/>
          <w:tblHeader/>
          <w:jc w:val="center"/>
        </w:trPr>
        <w:tc>
          <w:tcPr>
            <w:tcW w:w="1617" w:type="dxa"/>
            <w:vAlign w:val="center"/>
          </w:tcPr>
          <w:p w14:paraId="2586A475" w14:textId="77777777" w:rsidR="00201F35" w:rsidRPr="00791FFD" w:rsidRDefault="00201F35" w:rsidP="00EB0B70">
            <w:pPr>
              <w:rPr>
                <w:b/>
                <w:sz w:val="16"/>
                <w:szCs w:val="16"/>
              </w:rPr>
            </w:pPr>
            <w:r w:rsidRPr="00791FFD">
              <w:rPr>
                <w:b/>
                <w:sz w:val="16"/>
                <w:szCs w:val="16"/>
              </w:rPr>
              <w:t>CPU</w:t>
            </w:r>
          </w:p>
        </w:tc>
        <w:tc>
          <w:tcPr>
            <w:tcW w:w="720" w:type="dxa"/>
            <w:vAlign w:val="center"/>
          </w:tcPr>
          <w:p w14:paraId="395FDE4B" w14:textId="77777777" w:rsidR="00201F35" w:rsidRPr="00791FFD" w:rsidRDefault="00201F35" w:rsidP="00EB0B70">
            <w:pPr>
              <w:rPr>
                <w:sz w:val="16"/>
                <w:szCs w:val="16"/>
              </w:rPr>
            </w:pPr>
            <w:r w:rsidRPr="00791FFD">
              <w:rPr>
                <w:b/>
                <w:sz w:val="16"/>
                <w:szCs w:val="16"/>
              </w:rPr>
              <w:t>RAM</w:t>
            </w:r>
          </w:p>
        </w:tc>
        <w:tc>
          <w:tcPr>
            <w:tcW w:w="1260" w:type="dxa"/>
            <w:vAlign w:val="center"/>
          </w:tcPr>
          <w:p w14:paraId="2DDFA928" w14:textId="77777777" w:rsidR="00201F35" w:rsidRPr="00791FFD" w:rsidRDefault="00201F35" w:rsidP="00EB0B70">
            <w:pPr>
              <w:rPr>
                <w:sz w:val="16"/>
                <w:szCs w:val="16"/>
              </w:rPr>
            </w:pPr>
            <w:r w:rsidRPr="00791FFD">
              <w:rPr>
                <w:b/>
                <w:sz w:val="16"/>
                <w:szCs w:val="16"/>
              </w:rPr>
              <w:t>Hard Disk</w:t>
            </w:r>
          </w:p>
        </w:tc>
        <w:tc>
          <w:tcPr>
            <w:tcW w:w="1083" w:type="dxa"/>
            <w:vAlign w:val="center"/>
          </w:tcPr>
          <w:p w14:paraId="78692910" w14:textId="77777777" w:rsidR="00201F35" w:rsidRPr="00791FFD" w:rsidRDefault="00201F35" w:rsidP="00EB0B70">
            <w:pPr>
              <w:rPr>
                <w:sz w:val="16"/>
                <w:szCs w:val="16"/>
              </w:rPr>
            </w:pPr>
            <w:r w:rsidRPr="00791FFD">
              <w:rPr>
                <w:b/>
                <w:sz w:val="16"/>
                <w:szCs w:val="16"/>
              </w:rPr>
              <w:t>Network</w:t>
            </w:r>
          </w:p>
        </w:tc>
      </w:tr>
      <w:tr w:rsidR="00DE662C" w:rsidRPr="00791FFD" w14:paraId="33913E13" w14:textId="77777777" w:rsidTr="00362C89">
        <w:trPr>
          <w:trHeight w:val="463"/>
          <w:jc w:val="center"/>
        </w:trPr>
        <w:tc>
          <w:tcPr>
            <w:tcW w:w="1617" w:type="dxa"/>
            <w:vAlign w:val="center"/>
          </w:tcPr>
          <w:p w14:paraId="7B1BC72A" w14:textId="77777777" w:rsidR="00201F35" w:rsidRPr="00791FFD" w:rsidRDefault="00362C89" w:rsidP="00362C89">
            <w:pPr>
              <w:pStyle w:val="tablecopy"/>
            </w:pPr>
            <w:r w:rsidRPr="00791FFD">
              <w:t>5 * Intel 8-core E5-2660v2 2.20GHz</w:t>
            </w:r>
          </w:p>
        </w:tc>
        <w:tc>
          <w:tcPr>
            <w:tcW w:w="720" w:type="dxa"/>
            <w:vAlign w:val="center"/>
          </w:tcPr>
          <w:p w14:paraId="73B49F73" w14:textId="77777777" w:rsidR="00201F35" w:rsidRPr="00791FFD" w:rsidRDefault="00362C89" w:rsidP="00EB0B70">
            <w:pPr>
              <w:pStyle w:val="tablecopy"/>
            </w:pPr>
            <w:r w:rsidRPr="00791FFD">
              <w:t>128</w:t>
            </w:r>
            <w:r w:rsidR="00201F35" w:rsidRPr="00791FFD">
              <w:t>GB</w:t>
            </w:r>
          </w:p>
        </w:tc>
        <w:tc>
          <w:tcPr>
            <w:tcW w:w="1260" w:type="dxa"/>
            <w:vAlign w:val="center"/>
          </w:tcPr>
          <w:p w14:paraId="7355EF18" w14:textId="77777777" w:rsidR="00201F35" w:rsidRPr="00791FFD" w:rsidRDefault="00201F35" w:rsidP="00EB0B70">
            <w:pPr>
              <w:pStyle w:val="tablecopy"/>
            </w:pPr>
            <w:r w:rsidRPr="00791FFD">
              <w:t>4</w:t>
            </w:r>
            <w:r w:rsidR="00362C89" w:rsidRPr="00791FFD">
              <w:t>8 TB HDD + 120GB</w:t>
            </w:r>
            <w:r w:rsidRPr="00791FFD">
              <w:t xml:space="preserve"> SSD</w:t>
            </w:r>
          </w:p>
        </w:tc>
        <w:tc>
          <w:tcPr>
            <w:tcW w:w="1083" w:type="dxa"/>
            <w:vAlign w:val="center"/>
          </w:tcPr>
          <w:p w14:paraId="42C25059" w14:textId="77777777" w:rsidR="00201F35" w:rsidRPr="00791FFD" w:rsidRDefault="00201F35" w:rsidP="00EB0B70">
            <w:pPr>
              <w:pStyle w:val="tablecopy"/>
            </w:pPr>
            <w:r w:rsidRPr="00791FFD">
              <w:t>1</w:t>
            </w:r>
            <w:r w:rsidR="00362C89" w:rsidRPr="00791FFD">
              <w:t>0</w:t>
            </w:r>
            <w:r w:rsidRPr="00791FFD">
              <w:t>Gb Ethernet</w:t>
            </w:r>
          </w:p>
        </w:tc>
      </w:tr>
    </w:tbl>
    <w:p w14:paraId="66072D46" w14:textId="77777777" w:rsidR="00201F35" w:rsidRPr="00791FFD" w:rsidRDefault="00201F35" w:rsidP="00201F35">
      <w:pPr>
        <w:pStyle w:val="BodyText"/>
        <w:ind w:firstLine="0"/>
        <w:rPr>
          <w:lang w:val="en-US"/>
        </w:rPr>
      </w:pPr>
    </w:p>
    <w:p w14:paraId="3C60D67C" w14:textId="77777777" w:rsidR="00F148E7" w:rsidRDefault="008C4CD2" w:rsidP="00F148E7">
      <w:pPr>
        <w:pStyle w:val="Heading1"/>
      </w:pPr>
      <w:r>
        <w:t>Con</w:t>
      </w:r>
      <w:r w:rsidR="000039F7">
        <w:t>c</w:t>
      </w:r>
      <w:r>
        <w:t>lusions and Future Work</w:t>
      </w:r>
    </w:p>
    <w:p w14:paraId="2CA3D84A" w14:textId="7C78C66E" w:rsidR="00761FE6" w:rsidRPr="00D34806" w:rsidRDefault="00D34806" w:rsidP="008C4CD2">
      <w:pPr>
        <w:pStyle w:val="BodyText"/>
        <w:rPr>
          <w:lang w:val="en-US"/>
        </w:rPr>
      </w:pPr>
      <w:r w:rsidRPr="00D34806">
        <w:rPr>
          <w:lang w:val="en-US"/>
        </w:rPr>
        <w:t xml:space="preserve">Cloud DIKW is an analysis environment that supports </w:t>
      </w:r>
      <w:r>
        <w:rPr>
          <w:lang w:val="en-US"/>
        </w:rPr>
        <w:t>integrated</w:t>
      </w:r>
      <w:r w:rsidRPr="00D34806">
        <w:rPr>
          <w:lang w:val="en-US"/>
        </w:rPr>
        <w:t xml:space="preserve"> batch and streaming processing.  We have investigated it to efficiently support parallel social media stream clustering algorithms. This research leads to some important conclusions:</w:t>
      </w:r>
      <w:r>
        <w:t xml:space="preserve"> </w:t>
      </w:r>
      <w:r w:rsidRPr="00D34806">
        <w:t>Firstly, the distributed stream processing framework used in Cloud DIKW provides a convenient way to develop and deploy large-scale stream processing applications. However, in order to properly coordinate the dynamic synchronization between parallel processing workers, their DAG-oriented processing models need additional coordination tools that we successfully implemented here with pub-sub messaging. Generalizing this to other applications is an important research area and could lead to such capability being added to Apache Storm</w:t>
      </w:r>
    </w:p>
    <w:p w14:paraId="24AD5C5C" w14:textId="05A5A284" w:rsidR="00367C76" w:rsidRDefault="00FD67C0" w:rsidP="008C4CD2">
      <w:pPr>
        <w:pStyle w:val="BodyText"/>
      </w:pPr>
      <w:r>
        <w:t>Moreover</w:t>
      </w:r>
      <w:r w:rsidR="008E0164">
        <w:t xml:space="preserve">, </w:t>
      </w:r>
      <w:r w:rsidR="00D34806" w:rsidRPr="00D34806">
        <w:t xml:space="preserve">the parallelization and synchronization strategies could differ depending on the data representations and similarity metrics of the application. For example, we observe that the high-dimensionality and </w:t>
      </w:r>
      <w:proofErr w:type="spellStart"/>
      <w:r w:rsidR="00D34806" w:rsidRPr="00D34806">
        <w:t>sparsity</w:t>
      </w:r>
      <w:proofErr w:type="spellEnd"/>
      <w:r w:rsidR="00D34806" w:rsidRPr="00D34806">
        <w:t xml:space="preserve"> of the data representation in our application led to nontrivial issues addressed here for both computation and communication. By replacing the traditional full-centroids synchronization strategy with the new cluster-delta strategy, our parallel algorithm is able to be scalable, and keep up with the speed of the real-time Twitter </w:t>
      </w:r>
      <w:proofErr w:type="spellStart"/>
      <w:r w:rsidR="00D34806" w:rsidRPr="00D34806">
        <w:t>gardenhose</w:t>
      </w:r>
      <w:proofErr w:type="spellEnd"/>
      <w:r w:rsidR="00D34806" w:rsidRPr="00D34806">
        <w:t xml:space="preserve"> stream with less than 100 parallel workers</w:t>
      </w:r>
      <w:r w:rsidR="008E0164">
        <w:t>.</w:t>
      </w:r>
    </w:p>
    <w:p w14:paraId="29BD0838" w14:textId="1519F756" w:rsidR="00F47003" w:rsidRPr="005B520E" w:rsidRDefault="00D34806" w:rsidP="00E7596C">
      <w:pPr>
        <w:pStyle w:val="BodyText"/>
      </w:pPr>
      <w:r w:rsidRPr="00D34806">
        <w:t xml:space="preserve">There are several interesting directions that we will explore in the future. We will integrate advanced collective communication techniques as implemented by the Iterative </w:t>
      </w:r>
      <w:proofErr w:type="spellStart"/>
      <w:r w:rsidRPr="00D34806">
        <w:t>MapReduce</w:t>
      </w:r>
      <w:proofErr w:type="spellEnd"/>
      <w:r w:rsidRPr="00D34806">
        <w:t xml:space="preserve"> Hadoop plugin Harp [32] into Cloud DIKW, and use them to improve the synchronization performance of both batch and streaming algorithms. Instead of using a “gather and </w:t>
      </w:r>
      <w:r w:rsidRPr="00D34806">
        <w:lastRenderedPageBreak/>
        <w:t xml:space="preserve">broadcast” communication model, Harp can organize the parallel workers in a communication chain, so that the local updates generated by each worker can be transmitted through all the other workers in a pipeline. According to our earlier work [36] on applying this technique in the Twister iterative </w:t>
      </w:r>
      <w:proofErr w:type="spellStart"/>
      <w:r w:rsidRPr="00D34806">
        <w:t>MapReduce</w:t>
      </w:r>
      <w:proofErr w:type="spellEnd"/>
      <w:r w:rsidRPr="00D34806">
        <w:t xml:space="preserve"> framework [20], it can significantly reduce the synchronization time and ensure that the algorithm achieves near linear scalability. With improved synchronization speed, we can process the data at the rate of whole Twitter </w:t>
      </w:r>
      <w:proofErr w:type="spellStart"/>
      <w:r w:rsidRPr="00D34806">
        <w:t>firehose</w:t>
      </w:r>
      <w:proofErr w:type="spellEnd"/>
      <w:r w:rsidRPr="00D34806">
        <w:t xml:space="preserve"> stream [33], which is about 10 times larger than </w:t>
      </w:r>
      <w:proofErr w:type="spellStart"/>
      <w:r w:rsidRPr="00D34806">
        <w:t>gardenhose</w:t>
      </w:r>
      <w:proofErr w:type="spellEnd"/>
      <w:r w:rsidRPr="00D34806">
        <w:t>. To support higher data speed and larger time window sizes, we may apply the sketch table technique as described in [12] in the clustering bolts and evaluate its impact on the accuracy and efficiency of the whole parallel program. Variations in arrival rate and jitter in event distribution exist in many real-time data streams. Therefore, we will also make the parallel algorithm elastic to accommodate this irregularity in event arrival</w:t>
      </w:r>
      <w:r w:rsidR="009D3FD4">
        <w:t>.</w:t>
      </w:r>
    </w:p>
    <w:p w14:paraId="53F11B2B" w14:textId="77777777" w:rsidR="0080791D" w:rsidRDefault="0080791D" w:rsidP="0080791D">
      <w:pPr>
        <w:pStyle w:val="Heading5"/>
      </w:pPr>
      <w:r w:rsidRPr="005B520E">
        <w:t>Acknowledgment</w:t>
      </w:r>
    </w:p>
    <w:p w14:paraId="63AC1DC1" w14:textId="57F99B8D" w:rsidR="00575BCA" w:rsidRPr="00C92C72" w:rsidRDefault="002A408E" w:rsidP="00225DDA">
      <w:pPr>
        <w:pStyle w:val="BodyText"/>
        <w:rPr>
          <w:lang w:val="en-US"/>
        </w:rPr>
      </w:pPr>
      <w:r w:rsidRPr="002A408E">
        <w:rPr>
          <w:lang w:val="en-US"/>
        </w:rPr>
        <w:t xml:space="preserve">We gratefully acknowledge support from National Science Foundation grant OCI-1149432 </w:t>
      </w:r>
      <w:r>
        <w:rPr>
          <w:lang w:val="en-US"/>
        </w:rPr>
        <w:t xml:space="preserve">and </w:t>
      </w:r>
      <w:r w:rsidR="00AE0D9E" w:rsidRPr="00791FFD">
        <w:t xml:space="preserve">DARPA grant W911NF-12-1-0037. </w:t>
      </w:r>
      <w:r w:rsidR="00DB46FE" w:rsidRPr="00791FFD">
        <w:t xml:space="preserve">We thank </w:t>
      </w:r>
      <w:r w:rsidR="00322EB6" w:rsidRPr="00791FFD">
        <w:t xml:space="preserve">Mohsen </w:t>
      </w:r>
      <w:proofErr w:type="spellStart"/>
      <w:r w:rsidR="00322EB6" w:rsidRPr="00791FFD">
        <w:t>JafariAsbagh</w:t>
      </w:r>
      <w:proofErr w:type="spellEnd"/>
      <w:r w:rsidR="00DE662C" w:rsidRPr="00791FFD">
        <w:rPr>
          <w:lang w:val="en-US"/>
        </w:rPr>
        <w:t xml:space="preserve"> and</w:t>
      </w:r>
      <w:r w:rsidR="00322EB6" w:rsidRPr="00791FFD">
        <w:rPr>
          <w:lang w:val="en-US"/>
        </w:rPr>
        <w:t xml:space="preserve"> </w:t>
      </w:r>
      <w:proofErr w:type="spellStart"/>
      <w:r w:rsidR="00DE662C" w:rsidRPr="00791FFD">
        <w:rPr>
          <w:lang w:val="en-US"/>
        </w:rPr>
        <w:t>Onur</w:t>
      </w:r>
      <w:proofErr w:type="spellEnd"/>
      <w:r w:rsidR="00DE662C" w:rsidRPr="00791FFD">
        <w:rPr>
          <w:lang w:val="en-US"/>
        </w:rPr>
        <w:t xml:space="preserve"> </w:t>
      </w:r>
      <w:proofErr w:type="spellStart"/>
      <w:r w:rsidR="00DE662C" w:rsidRPr="00791FFD">
        <w:rPr>
          <w:lang w:val="en-US"/>
        </w:rPr>
        <w:t>Varol</w:t>
      </w:r>
      <w:proofErr w:type="spellEnd"/>
      <w:r w:rsidR="00DE662C" w:rsidRPr="00791FFD">
        <w:rPr>
          <w:lang w:val="en-US"/>
        </w:rPr>
        <w:t xml:space="preserve"> </w:t>
      </w:r>
      <w:r w:rsidR="00C319BD" w:rsidRPr="00791FFD">
        <w:t xml:space="preserve">for their </w:t>
      </w:r>
      <w:r w:rsidR="001A7DFF" w:rsidRPr="00791FFD">
        <w:t>generous</w:t>
      </w:r>
      <w:r w:rsidR="00C319BD" w:rsidRPr="00791FFD">
        <w:t xml:space="preserve"> help in explaining their sequential algorithm</w:t>
      </w:r>
      <w:r w:rsidR="00FD67C0">
        <w:rPr>
          <w:lang w:val="en-US"/>
        </w:rPr>
        <w:t>, and</w:t>
      </w:r>
      <w:r w:rsidR="00FD67C0">
        <w:rPr>
          <w:shd w:val="clear" w:color="auto" w:fill="FFFFFF"/>
        </w:rPr>
        <w:t xml:space="preserve"> p</w:t>
      </w:r>
      <w:r w:rsidR="000039F7" w:rsidRPr="00C92C72">
        <w:rPr>
          <w:shd w:val="clear" w:color="auto" w:fill="FFFFFF"/>
        </w:rPr>
        <w:t xml:space="preserve">rofessors Alessandro </w:t>
      </w:r>
      <w:proofErr w:type="spellStart"/>
      <w:r w:rsidR="000039F7" w:rsidRPr="00C92C72">
        <w:rPr>
          <w:shd w:val="clear" w:color="auto" w:fill="FFFFFF"/>
        </w:rPr>
        <w:t>Flammini</w:t>
      </w:r>
      <w:proofErr w:type="spellEnd"/>
      <w:r w:rsidR="000039F7" w:rsidRPr="00C92C72">
        <w:rPr>
          <w:shd w:val="clear" w:color="auto" w:fill="FFFFFF"/>
        </w:rPr>
        <w:t xml:space="preserve">, Geoffrey Fox and Fil </w:t>
      </w:r>
      <w:proofErr w:type="spellStart"/>
      <w:r w:rsidR="000039F7" w:rsidRPr="00C92C72">
        <w:rPr>
          <w:shd w:val="clear" w:color="auto" w:fill="FFFFFF"/>
        </w:rPr>
        <w:t>Menczer</w:t>
      </w:r>
      <w:proofErr w:type="spellEnd"/>
      <w:r w:rsidR="000039F7" w:rsidRPr="00C92C72">
        <w:rPr>
          <w:shd w:val="clear" w:color="auto" w:fill="FFFFFF"/>
        </w:rPr>
        <w:t xml:space="preserve"> for their support and advice throughout the project.</w:t>
      </w:r>
      <w:r w:rsidR="000039F7" w:rsidRPr="00C92C72">
        <w:rPr>
          <w:shd w:val="clear" w:color="auto" w:fill="FFFFFF"/>
          <w:lang w:val="en-US"/>
        </w:rPr>
        <w:t xml:space="preserve"> </w:t>
      </w:r>
    </w:p>
    <w:p w14:paraId="5CFE6CD9" w14:textId="77777777" w:rsidR="009303D9" w:rsidRDefault="009303D9" w:rsidP="00A059B3">
      <w:pPr>
        <w:pStyle w:val="Heading5"/>
      </w:pPr>
      <w:r w:rsidRPr="005B520E">
        <w:t>References</w:t>
      </w:r>
    </w:p>
    <w:p w14:paraId="27A2A4B7" w14:textId="77777777" w:rsidR="009303D9" w:rsidRDefault="00D5236D" w:rsidP="00D5236D">
      <w:pPr>
        <w:pStyle w:val="references"/>
      </w:pPr>
      <w:r w:rsidRPr="00D5236D">
        <w:t>A. Ami</w:t>
      </w:r>
      <w:r w:rsidR="00863017">
        <w:t>ni, T. Y. Wah. DENGRIS-Stream: a density-grid based clustering algorithm for evolving data streams over sliding w</w:t>
      </w:r>
      <w:r w:rsidRPr="00D5236D">
        <w:t>indow. In Proceedings of the 2012 International Conference on Data Mining and Computer Engineering (ICDMCE 2012).</w:t>
      </w:r>
    </w:p>
    <w:p w14:paraId="2595B8D4" w14:textId="77777777" w:rsidR="00D5236D" w:rsidRDefault="00863017" w:rsidP="00D5236D">
      <w:pPr>
        <w:pStyle w:val="references"/>
      </w:pPr>
      <w:r>
        <w:t>A. King. Online K-Means clustering of nonstationary d</w:t>
      </w:r>
      <w:r w:rsidR="00D5236D" w:rsidRPr="00D5236D">
        <w:t xml:space="preserve">ata. Course project report. 2012. Available at </w:t>
      </w:r>
      <w:hyperlink r:id="rId16" w:history="1">
        <w:r w:rsidR="00D5236D" w:rsidRPr="00C74770">
          <w:rPr>
            <w:rStyle w:val="Hyperlink"/>
          </w:rPr>
          <w:t>http://coursepin.com/pin/3970</w:t>
        </w:r>
      </w:hyperlink>
      <w:r w:rsidR="00D5236D" w:rsidRPr="00D5236D">
        <w:t>.</w:t>
      </w:r>
    </w:p>
    <w:p w14:paraId="7BE06744" w14:textId="77777777" w:rsidR="00DA4901" w:rsidRDefault="00DA4901" w:rsidP="00DA4901">
      <w:pPr>
        <w:pStyle w:val="references"/>
      </w:pPr>
      <w:r w:rsidRPr="00DA4901">
        <w:t>A. Lancichinetti, S. Fortunato, and J. Kertész. Detecting the overlapping and hierarchical community structure in complex networks. New Journal of Physics, 11(3):033015, 2009.</w:t>
      </w:r>
    </w:p>
    <w:p w14:paraId="6AE69C21" w14:textId="77777777" w:rsidR="00D5236D" w:rsidRDefault="00D5236D" w:rsidP="00D5236D">
      <w:pPr>
        <w:pStyle w:val="references"/>
      </w:pPr>
      <w:r w:rsidRPr="00D5236D">
        <w:t>A. Z. Broder. On the resemblance and containment of documents. In Proceedings of the Compression and Complexity of Sequences 1997 (SEQUENCES 1997).</w:t>
      </w:r>
    </w:p>
    <w:p w14:paraId="2C0084B7" w14:textId="77777777" w:rsidR="00644781" w:rsidRDefault="00644781" w:rsidP="00644781">
      <w:pPr>
        <w:pStyle w:val="references"/>
      </w:pPr>
      <w:r w:rsidRPr="00644781">
        <w:t xml:space="preserve">Apache ActiveMQ. </w:t>
      </w:r>
      <w:hyperlink r:id="rId17" w:history="1">
        <w:r w:rsidRPr="00C74770">
          <w:rPr>
            <w:rStyle w:val="Hyperlink"/>
          </w:rPr>
          <w:t>http://activemq.apache.org/</w:t>
        </w:r>
      </w:hyperlink>
      <w:r>
        <w:t xml:space="preserve"> </w:t>
      </w:r>
    </w:p>
    <w:p w14:paraId="2AF03B85" w14:textId="77777777" w:rsidR="00D5236D" w:rsidRDefault="00D5236D" w:rsidP="00D5236D">
      <w:pPr>
        <w:pStyle w:val="references"/>
      </w:pPr>
      <w:r w:rsidRPr="00D5236D">
        <w:t xml:space="preserve">Apache Storm. </w:t>
      </w:r>
      <w:hyperlink r:id="rId18" w:history="1">
        <w:r w:rsidRPr="00C74770">
          <w:rPr>
            <w:rStyle w:val="Hyperlink"/>
          </w:rPr>
          <w:t>https://storm.incubator.apache.org/</w:t>
        </w:r>
      </w:hyperlink>
    </w:p>
    <w:p w14:paraId="5D282B64" w14:textId="77777777" w:rsidR="001E7418" w:rsidRDefault="001E7418" w:rsidP="001E7418">
      <w:pPr>
        <w:pStyle w:val="references"/>
      </w:pPr>
      <w:r>
        <w:t xml:space="preserve">Apache Zookeeper. </w:t>
      </w:r>
      <w:hyperlink r:id="rId19" w:history="1">
        <w:r w:rsidRPr="00F53A9C">
          <w:rPr>
            <w:rStyle w:val="Hyperlink"/>
          </w:rPr>
          <w:t>http://zookeeper.apache.org/</w:t>
        </w:r>
      </w:hyperlink>
      <w:r>
        <w:t xml:space="preserve"> </w:t>
      </w:r>
    </w:p>
    <w:p w14:paraId="69157F81" w14:textId="77777777" w:rsidR="00D5236D" w:rsidRDefault="00D5236D" w:rsidP="00D5236D">
      <w:pPr>
        <w:pStyle w:val="references"/>
      </w:pPr>
      <w:r w:rsidRPr="00D5236D">
        <w:t>C. C. Aggarwal, J. Han, J. Wang, P. S. Yu. A framework for projected clustering of high dimensional data streams. In Proceedings of the 30th international conference on very large data bases (VLDB 2004).</w:t>
      </w:r>
    </w:p>
    <w:p w14:paraId="78C97271" w14:textId="77777777" w:rsidR="00D5236D" w:rsidRDefault="00D5236D" w:rsidP="00D5236D">
      <w:pPr>
        <w:pStyle w:val="references"/>
      </w:pPr>
      <w:r w:rsidRPr="00D5236D">
        <w:t>C. C. Aggarwal, J. Han, J. Wang, P. S. Yu. On high dimension projected clustering of uncertain data streams. Data Mining and Knowledge Discovery. 10(3):251–273</w:t>
      </w:r>
    </w:p>
    <w:p w14:paraId="63385F8C" w14:textId="77777777" w:rsidR="00D5236D" w:rsidRDefault="00D5236D" w:rsidP="00D5236D">
      <w:pPr>
        <w:pStyle w:val="references"/>
      </w:pPr>
      <w:r w:rsidRPr="00D5236D">
        <w:t xml:space="preserve">C. </w:t>
      </w:r>
      <w:r w:rsidR="00863017">
        <w:t>C. Aggarwal, K. Subbian. Event detection in social s</w:t>
      </w:r>
      <w:r w:rsidRPr="00D5236D">
        <w:t>treams. In Proceedings of SIAM International Conference on Data Mining, 2012.</w:t>
      </w:r>
    </w:p>
    <w:p w14:paraId="04B65980" w14:textId="77777777" w:rsidR="00D5236D" w:rsidRDefault="00863017" w:rsidP="00D5236D">
      <w:pPr>
        <w:pStyle w:val="references"/>
      </w:pPr>
      <w:r>
        <w:t>C. C. Aggarwal, P. S. Yu. A framework for clustering massive t</w:t>
      </w:r>
      <w:r w:rsidR="00D5236D" w:rsidRPr="00D5236D">
        <w:t xml:space="preserve">ext and </w:t>
      </w:r>
      <w:r>
        <w:t>c</w:t>
      </w:r>
      <w:r w:rsidR="00D5236D" w:rsidRPr="00D5236D">
        <w:t xml:space="preserve">ategorical </w:t>
      </w:r>
      <w:r>
        <w:t>d</w:t>
      </w:r>
      <w:r w:rsidR="00D5236D" w:rsidRPr="00D5236D">
        <w:t xml:space="preserve">ata </w:t>
      </w:r>
      <w:r>
        <w:t>s</w:t>
      </w:r>
      <w:r w:rsidR="00D5236D" w:rsidRPr="00D5236D">
        <w:t>treams. Knowledge and Information Systems. 24(2): 171-196. August 2010.</w:t>
      </w:r>
    </w:p>
    <w:p w14:paraId="62943C98" w14:textId="77777777" w:rsidR="00D5236D" w:rsidRDefault="00863017" w:rsidP="00D5236D">
      <w:pPr>
        <w:pStyle w:val="references"/>
      </w:pPr>
      <w:r>
        <w:t>C. C. Aggarwal. A f</w:t>
      </w:r>
      <w:r w:rsidR="00D5236D" w:rsidRPr="00D5236D">
        <w:t xml:space="preserve">ramework for </w:t>
      </w:r>
      <w:r>
        <w:t>c</w:t>
      </w:r>
      <w:r w:rsidR="00D5236D" w:rsidRPr="00D5236D">
        <w:t xml:space="preserve">lustering </w:t>
      </w:r>
      <w:r>
        <w:t>massive-domain data s</w:t>
      </w:r>
      <w:r w:rsidR="00D5236D" w:rsidRPr="00D5236D">
        <w:t>treams. In Proceedings of IEEE 25th International Conference on Data Engineering (ICDE  2009).</w:t>
      </w:r>
    </w:p>
    <w:p w14:paraId="6BE57CCA" w14:textId="77777777" w:rsidR="00D5236D" w:rsidRDefault="00D5236D" w:rsidP="00D5236D">
      <w:pPr>
        <w:pStyle w:val="references"/>
      </w:pPr>
      <w:r w:rsidRPr="00D5236D">
        <w:t>D. J. Abadi, Y. Ahmad, M. Balazinska, U. Cetintemel, M. C</w:t>
      </w:r>
      <w:r w:rsidR="00863017">
        <w:t>herniack, J. Hwang, et al. The d</w:t>
      </w:r>
      <w:r w:rsidRPr="00D5236D">
        <w:t xml:space="preserve">esign of the Borealis </w:t>
      </w:r>
      <w:r w:rsidR="00863017">
        <w:t>stream processing e</w:t>
      </w:r>
      <w:r w:rsidRPr="00D5236D">
        <w:t>ngine. In Proceedings of the 2nd Biennial Conference on Innovative Data Systems Research (CIDR 2005).</w:t>
      </w:r>
    </w:p>
    <w:p w14:paraId="5DF14EF6" w14:textId="77777777" w:rsidR="00D5236D" w:rsidRDefault="00D5236D" w:rsidP="00D5236D">
      <w:pPr>
        <w:pStyle w:val="references"/>
      </w:pPr>
      <w:r w:rsidRPr="00D5236D">
        <w:t>E. Ferrara, M. JafariAsbagh, O. Varol, V. Qazvinian, F. Me</w:t>
      </w:r>
      <w:r w:rsidR="00863017">
        <w:t>nczer, A. Flammini. Clustering memes in social m</w:t>
      </w:r>
      <w:r w:rsidRPr="00D5236D">
        <w:t>edia. In Proceedings of the 2013 IEEE/ACM International Conference on Advances in Social Networks Analysis and Mining (ASONAM 2013).</w:t>
      </w:r>
    </w:p>
    <w:p w14:paraId="0D6F1DB2" w14:textId="12174B52" w:rsidR="00D5236D" w:rsidRDefault="00D5236D" w:rsidP="00D5236D">
      <w:pPr>
        <w:pStyle w:val="references"/>
      </w:pPr>
      <w:r w:rsidRPr="00D5236D">
        <w:lastRenderedPageBreak/>
        <w:t>E. Ferrara, O. Varol, C. Davis</w:t>
      </w:r>
      <w:r w:rsidR="00863017">
        <w:t>, F. Menczer, A. Flammini. The rise of social b</w:t>
      </w:r>
      <w:r w:rsidRPr="00D5236D">
        <w:t xml:space="preserve">ots. </w:t>
      </w:r>
      <w:hyperlink r:id="rId20" w:history="1">
        <w:r w:rsidRPr="00C74770">
          <w:rPr>
            <w:rStyle w:val="Hyperlink"/>
          </w:rPr>
          <w:t>http://arxiv.org/abs/1407.5225</w:t>
        </w:r>
      </w:hyperlink>
      <w:r w:rsidRPr="00D5236D">
        <w:t>.</w:t>
      </w:r>
    </w:p>
    <w:p w14:paraId="4CCA7A97" w14:textId="488E4739" w:rsidR="00FD67C0" w:rsidRDefault="00FD67C0" w:rsidP="00FD67C0">
      <w:pPr>
        <w:pStyle w:val="references"/>
      </w:pPr>
      <w:r>
        <w:rPr>
          <w:shd w:val="clear" w:color="auto" w:fill="FFFFFF"/>
        </w:rPr>
        <w:t xml:space="preserve">E. </w:t>
      </w:r>
      <w:r w:rsidRPr="00D75A5E">
        <w:rPr>
          <w:shd w:val="clear" w:color="auto" w:fill="FFFFFF"/>
        </w:rPr>
        <w:t xml:space="preserve">Ferrara, </w:t>
      </w:r>
      <w:r>
        <w:rPr>
          <w:shd w:val="clear" w:color="auto" w:fill="FFFFFF"/>
        </w:rPr>
        <w:t xml:space="preserve">O. </w:t>
      </w:r>
      <w:r w:rsidRPr="00D75A5E">
        <w:rPr>
          <w:shd w:val="clear" w:color="auto" w:fill="FFFFFF"/>
        </w:rPr>
        <w:t xml:space="preserve">Varol, </w:t>
      </w:r>
      <w:r>
        <w:rPr>
          <w:shd w:val="clear" w:color="auto" w:fill="FFFFFF"/>
        </w:rPr>
        <w:t xml:space="preserve">F. </w:t>
      </w:r>
      <w:r w:rsidRPr="00D75A5E">
        <w:rPr>
          <w:shd w:val="clear" w:color="auto" w:fill="FFFFFF"/>
        </w:rPr>
        <w:t xml:space="preserve">Menczer, </w:t>
      </w:r>
      <w:r>
        <w:rPr>
          <w:shd w:val="clear" w:color="auto" w:fill="FFFFFF"/>
        </w:rPr>
        <w:t>and A. Flammini</w:t>
      </w:r>
      <w:r w:rsidRPr="00D75A5E">
        <w:rPr>
          <w:shd w:val="clear" w:color="auto" w:fill="FFFFFF"/>
        </w:rPr>
        <w:t xml:space="preserve">. Traveling trends: social </w:t>
      </w:r>
      <w:r w:rsidR="0003614A">
        <w:rPr>
          <w:shd w:val="clear" w:color="auto" w:fill="FFFFFF"/>
        </w:rPr>
        <w:t>butterflies or frequent fliers?</w:t>
      </w:r>
      <w:r w:rsidRPr="00D75A5E">
        <w:rPr>
          <w:shd w:val="clear" w:color="auto" w:fill="FFFFFF"/>
        </w:rPr>
        <w:t xml:space="preserve"> In </w:t>
      </w:r>
      <w:r w:rsidRPr="00FD67C0">
        <w:rPr>
          <w:iCs/>
          <w:shd w:val="clear" w:color="auto" w:fill="FFFFFF"/>
        </w:rPr>
        <w:t>Proceedings of the first ACM conference on Online social networks</w:t>
      </w:r>
      <w:r w:rsidRPr="00FD67C0">
        <w:rPr>
          <w:shd w:val="clear" w:color="auto" w:fill="FFFFFF"/>
        </w:rPr>
        <w:t> (</w:t>
      </w:r>
      <w:r>
        <w:rPr>
          <w:shd w:val="clear" w:color="auto" w:fill="FFFFFF"/>
        </w:rPr>
        <w:t>COSN 2013).</w:t>
      </w:r>
    </w:p>
    <w:p w14:paraId="7AD2DF79" w14:textId="77777777" w:rsidR="00D5236D" w:rsidRDefault="00D5236D" w:rsidP="00D5236D">
      <w:pPr>
        <w:pStyle w:val="references"/>
      </w:pPr>
      <w:r w:rsidRPr="00D5236D">
        <w:t>F. Cao, M. Es</w:t>
      </w:r>
      <w:r w:rsidR="00863017">
        <w:t>ter, W. Qian, A. Zhou. Density-based clustering over an e</w:t>
      </w:r>
      <w:r w:rsidRPr="00D5236D">
        <w:t xml:space="preserve">volving </w:t>
      </w:r>
      <w:r w:rsidR="00863017">
        <w:t>data stream with n</w:t>
      </w:r>
      <w:r w:rsidRPr="00D5236D">
        <w:t>oise. In Proceedings of 2006 SIAM Conference on Data Mining.</w:t>
      </w:r>
    </w:p>
    <w:p w14:paraId="06D40C70" w14:textId="77777777" w:rsidR="00D5236D" w:rsidRDefault="00D5236D" w:rsidP="00D5236D">
      <w:pPr>
        <w:pStyle w:val="references"/>
      </w:pPr>
      <w:r w:rsidRPr="00D5236D">
        <w:t>G. Wu,O</w:t>
      </w:r>
      <w:r w:rsidR="00863017">
        <w:t>. Boydell, P. Cunningham. High-t</w:t>
      </w:r>
      <w:r w:rsidRPr="00D5236D">
        <w:t>hroughput, Web-</w:t>
      </w:r>
      <w:r w:rsidR="00863017">
        <w:t>scale data stream s</w:t>
      </w:r>
      <w:r w:rsidRPr="00D5236D">
        <w:t>lustering. In Proceedings of the 4th Web Search Click Data workshop (WSCD 2014).</w:t>
      </w:r>
    </w:p>
    <w:p w14:paraId="0FEDD252" w14:textId="77777777" w:rsidR="00EB0B70" w:rsidRDefault="00EB0B70" w:rsidP="00EB0B70">
      <w:pPr>
        <w:pStyle w:val="references"/>
      </w:pPr>
      <w:r w:rsidRPr="00EB0B70">
        <w:t>Google Cloud DataFlow. http://googlecloudplatform.blogspot.com/2014/06/sneak-peek-google-cloud-dataflow-a-cloud-native-data-processing-service.html</w:t>
      </w:r>
    </w:p>
    <w:p w14:paraId="31AA5F05" w14:textId="77777777" w:rsidR="00D5236D" w:rsidRDefault="00D5236D" w:rsidP="00D5236D">
      <w:pPr>
        <w:pStyle w:val="references"/>
      </w:pPr>
      <w:r w:rsidRPr="00D5236D">
        <w:t>H. Becker, M</w:t>
      </w:r>
      <w:r w:rsidR="00863017">
        <w:t>. Naaman, L. Gravano. Learning similarity metrics for event identification in social m</w:t>
      </w:r>
      <w:r w:rsidRPr="00D5236D">
        <w:t>edia. In Proceedings of the 3rd ACM International Conference on Web Search and Data Mining (WSDM 2010).</w:t>
      </w:r>
    </w:p>
    <w:p w14:paraId="700C0460" w14:textId="77777777" w:rsidR="00DA4901" w:rsidRDefault="00DA4901" w:rsidP="00DA4901">
      <w:pPr>
        <w:pStyle w:val="references"/>
      </w:pPr>
      <w:r w:rsidRPr="00DA4901">
        <w:t>J. Ekanayake, H. Li, B. Zhang, T. Gunarathne, S. Bae, J. Qiu, G. Fox. Twister: a runtime for iterative MapReduce. In Proceedings of the 19th ACM International Symposium on High Performance Distributed Computing (HPDC '10).</w:t>
      </w:r>
    </w:p>
    <w:p w14:paraId="1810D49C" w14:textId="77777777" w:rsidR="00D5236D" w:rsidRDefault="00863017" w:rsidP="00D5236D">
      <w:pPr>
        <w:pStyle w:val="references"/>
      </w:pPr>
      <w:r>
        <w:t>J. Hartigan. Clustering a</w:t>
      </w:r>
      <w:r w:rsidR="00D5236D" w:rsidRPr="00D5236D">
        <w:t>lgorithms. John Wiley and Sons, New York, 1975.</w:t>
      </w:r>
    </w:p>
    <w:p w14:paraId="58B9105B" w14:textId="77777777" w:rsidR="001E7418" w:rsidRDefault="001E7418" w:rsidP="001E7418">
      <w:pPr>
        <w:pStyle w:val="references"/>
      </w:pPr>
      <w:r>
        <w:t xml:space="preserve">J. </w:t>
      </w:r>
      <w:r w:rsidRPr="001E7418">
        <w:t xml:space="preserve">Zobel, </w:t>
      </w:r>
      <w:r>
        <w:t>and A.</w:t>
      </w:r>
      <w:r w:rsidRPr="001E7418">
        <w:t xml:space="preserve"> Moffat. Inverted files for text search engines. ACM Computing Surveys, 38(2) - 6, 2006.</w:t>
      </w:r>
    </w:p>
    <w:p w14:paraId="4EB548ED" w14:textId="77777777" w:rsidR="00DA4901" w:rsidRDefault="00DA4901" w:rsidP="00DA4901">
      <w:pPr>
        <w:pStyle w:val="references"/>
      </w:pPr>
      <w:r w:rsidRPr="00DA4901">
        <w:t>L. Danon, A. Díaz-Guilera, J. Duch, and A. Arenas. Comparing community structure identification. Journal of Statistical Mechanics: Theory and Experiment, 2005(09):P09008, 2005.</w:t>
      </w:r>
    </w:p>
    <w:p w14:paraId="1BBB8C15" w14:textId="77777777" w:rsidR="003C7813" w:rsidRDefault="003C7813" w:rsidP="003C7813">
      <w:pPr>
        <w:pStyle w:val="references"/>
      </w:pPr>
      <w:r w:rsidRPr="003C7813">
        <w:t>L. Gannes. Twitter adopts graded approach for developer access to tweets. 2010. News article available at http://allthingsd.com/20101110/twitter-firehose-too-intense-take-a-sip-from-the-garden-hose-or-sample-the-spritzer/</w:t>
      </w:r>
    </w:p>
    <w:p w14:paraId="04F9CF42" w14:textId="77777777" w:rsidR="00D5236D" w:rsidRDefault="00D5236D" w:rsidP="00D5236D">
      <w:pPr>
        <w:pStyle w:val="references"/>
      </w:pPr>
      <w:r w:rsidRPr="00D5236D">
        <w:t>L. Neumeyer, B. Robbin</w:t>
      </w:r>
      <w:r w:rsidR="00863017">
        <w:t>s, A. Nair, and A. Kesari. S4: d</w:t>
      </w:r>
      <w:r w:rsidRPr="00D5236D">
        <w:t>istributed stream computing platform. In Proceedings of 2010 IEEE International Conference on Data Mining Workshops (ICDMW 2010).</w:t>
      </w:r>
    </w:p>
    <w:p w14:paraId="7E90D158" w14:textId="77777777" w:rsidR="00D5236D" w:rsidRDefault="00D5236D" w:rsidP="00D5236D">
      <w:pPr>
        <w:pStyle w:val="references"/>
      </w:pPr>
      <w:r w:rsidRPr="00D5236D">
        <w:t>M. Callau-Zori. INDICIa: a new distributed clustering protocol. In Proceedings of 28th ACM Symposium On Applied Computing (SAC13).</w:t>
      </w:r>
    </w:p>
    <w:p w14:paraId="14BC09EB" w14:textId="77777777" w:rsidR="00D5236D" w:rsidRDefault="00D5236D" w:rsidP="00D5236D">
      <w:pPr>
        <w:pStyle w:val="references"/>
      </w:pPr>
      <w:r w:rsidRPr="00D5236D">
        <w:t>M. Cherniack, H. Balakrishnan, M. Balazinska, D. Carney, U. Çetintemel, Y.</w:t>
      </w:r>
      <w:r w:rsidR="00863017">
        <w:t xml:space="preserve"> Xing, and S. Zdonik. Scalable distributed stream p</w:t>
      </w:r>
      <w:r w:rsidRPr="00D5236D">
        <w:t>rocessing. In Proceedings of 1st Biennial Conference on Innovative Data Systems Research (CIDR 2003).</w:t>
      </w:r>
    </w:p>
    <w:p w14:paraId="0CD5340C" w14:textId="05BC5C58" w:rsidR="00D5236D" w:rsidRDefault="00D5236D" w:rsidP="00D5236D">
      <w:pPr>
        <w:pStyle w:val="references"/>
      </w:pPr>
      <w:r w:rsidRPr="00D5236D">
        <w:t xml:space="preserve">M. JafariAsbagh, E. Ferrara, O. Varol, F. Menczer, A. Flammini. Clustering memes in social media streams. </w:t>
      </w:r>
      <w:r w:rsidR="00FD67C0">
        <w:t>Social Network Analysis and Mining, 2014</w:t>
      </w:r>
      <w:r w:rsidRPr="00D5236D">
        <w:t>.</w:t>
      </w:r>
    </w:p>
    <w:p w14:paraId="6A3A6242" w14:textId="77777777" w:rsidR="00D5236D" w:rsidRDefault="00D5236D" w:rsidP="00D5236D">
      <w:pPr>
        <w:pStyle w:val="references"/>
      </w:pPr>
      <w:r w:rsidRPr="00D5236D">
        <w:t>M. Zaharia, T. Das, H. Li, S. S</w:t>
      </w:r>
      <w:r w:rsidR="00863017">
        <w:t>henker, I. Stoica. Discretized streams: an efficient and fault-tolerant m</w:t>
      </w:r>
      <w:r w:rsidRPr="00D5236D">
        <w:t xml:space="preserve">odel for </w:t>
      </w:r>
      <w:r w:rsidR="00863017">
        <w:t>stream processing on large c</w:t>
      </w:r>
      <w:r w:rsidRPr="00D5236D">
        <w:t>lusters. In Proceedings of the 4th USENIX Workshop on Hot Topics in Cloud Computing (HotCloud 2012).</w:t>
      </w:r>
    </w:p>
    <w:p w14:paraId="5CD87D21" w14:textId="77777777" w:rsidR="00D5236D" w:rsidRDefault="00D5236D" w:rsidP="00D5236D">
      <w:pPr>
        <w:pStyle w:val="references"/>
      </w:pPr>
      <w:r w:rsidRPr="00D5236D">
        <w:t>S. Ding, F. Wu, J. Qian, H. Jia, F. Jin. Research on data stream clustering algorithms. Artificial Intelligence Review. January 2013.</w:t>
      </w:r>
    </w:p>
    <w:p w14:paraId="78453E31" w14:textId="77777777" w:rsidR="00D5236D" w:rsidRDefault="00863017" w:rsidP="00D5236D">
      <w:pPr>
        <w:pStyle w:val="references"/>
      </w:pPr>
      <w:r>
        <w:t>S. Kamburugamuve. Survey of distributed stream p</w:t>
      </w:r>
      <w:r w:rsidR="00D5236D" w:rsidRPr="00D5236D">
        <w:t>roce</w:t>
      </w:r>
      <w:r>
        <w:t>ssing for large stream s</w:t>
      </w:r>
      <w:r w:rsidR="00D5236D" w:rsidRPr="00D5236D">
        <w:t xml:space="preserve">ources. Technical report. 2013. Available at </w:t>
      </w:r>
      <w:hyperlink r:id="rId21" w:history="1">
        <w:r w:rsidR="00D5236D" w:rsidRPr="00C74770">
          <w:rPr>
            <w:rStyle w:val="Hyperlink"/>
          </w:rPr>
          <w:t>http://grids.ucs.indiana.edu/ptliupages/publications/survey_stream_processing.pdf</w:t>
        </w:r>
      </w:hyperlink>
      <w:r w:rsidR="00D5236D" w:rsidRPr="00D5236D">
        <w:t>.</w:t>
      </w:r>
    </w:p>
    <w:p w14:paraId="57CEECF5" w14:textId="77777777" w:rsidR="00DA4901" w:rsidRDefault="00DA4901" w:rsidP="00DA4901">
      <w:pPr>
        <w:pStyle w:val="references"/>
      </w:pPr>
      <w:r w:rsidRPr="00DA4901">
        <w:t xml:space="preserve">The Harp project. </w:t>
      </w:r>
      <w:hyperlink r:id="rId22" w:history="1">
        <w:r w:rsidRPr="00C74770">
          <w:rPr>
            <w:rStyle w:val="Hyperlink"/>
          </w:rPr>
          <w:t>https://github.com/jessezbj/harp-project</w:t>
        </w:r>
      </w:hyperlink>
    </w:p>
    <w:p w14:paraId="38654ECB" w14:textId="77777777" w:rsidR="003C7813" w:rsidRDefault="003C7813" w:rsidP="003C7813">
      <w:pPr>
        <w:pStyle w:val="references"/>
      </w:pPr>
      <w:r w:rsidRPr="003C7813">
        <w:t xml:space="preserve">Twitter firehose stream. </w:t>
      </w:r>
      <w:hyperlink r:id="rId23" w:history="1">
        <w:r w:rsidRPr="00C74770">
          <w:rPr>
            <w:rStyle w:val="Hyperlink"/>
          </w:rPr>
          <w:t>https://dev.twitter.com/streaming/firehose</w:t>
        </w:r>
      </w:hyperlink>
    </w:p>
    <w:p w14:paraId="218C88C8" w14:textId="77777777" w:rsidR="003C7813" w:rsidRDefault="00863017" w:rsidP="003C7813">
      <w:pPr>
        <w:pStyle w:val="references"/>
      </w:pPr>
      <w:r>
        <w:t>Twitter s</w:t>
      </w:r>
      <w:r w:rsidR="003C7813" w:rsidRPr="003C7813">
        <w:t xml:space="preserve">treaming API. </w:t>
      </w:r>
      <w:hyperlink r:id="rId24" w:history="1">
        <w:r w:rsidR="003C7813" w:rsidRPr="00C74770">
          <w:rPr>
            <w:rStyle w:val="Hyperlink"/>
          </w:rPr>
          <w:t>https://dev.twitter.com/streaming/overview</w:t>
        </w:r>
      </w:hyperlink>
    </w:p>
    <w:p w14:paraId="27681BA0" w14:textId="77777777" w:rsidR="00DA4901" w:rsidRDefault="00DA4901" w:rsidP="00DA4901">
      <w:pPr>
        <w:pStyle w:val="references"/>
      </w:pPr>
      <w:r w:rsidRPr="00DA4901">
        <w:t xml:space="preserve">Twitter trends. </w:t>
      </w:r>
      <w:hyperlink r:id="rId25" w:history="1">
        <w:r w:rsidRPr="00C74770">
          <w:rPr>
            <w:rStyle w:val="Hyperlink"/>
          </w:rPr>
          <w:t>https://mobile.twitter.com/trends</w:t>
        </w:r>
      </w:hyperlink>
    </w:p>
    <w:p w14:paraId="5FF8A117" w14:textId="77777777" w:rsidR="00DA4901" w:rsidRDefault="00DA4901" w:rsidP="00DA4901">
      <w:pPr>
        <w:pStyle w:val="references"/>
      </w:pPr>
      <w:r w:rsidRPr="00DA4901">
        <w:t>X. Gao, J. Qiu. Social Media Data Analysis with IndexedHBase and Iterative MapReduce. In Proceedings of the 6th Workshop on Many-Task Computing on Clouds, Grids, and Supercomputers (MTAGS 2013).</w:t>
      </w:r>
    </w:p>
    <w:p w14:paraId="6048D2A2" w14:textId="77777777" w:rsidR="00D5236D" w:rsidRDefault="00863017" w:rsidP="00D5236D">
      <w:pPr>
        <w:pStyle w:val="references"/>
      </w:pPr>
      <w:r>
        <w:t>Y. Sun and Y. Lu. A grid-based subspace clustering a</w:t>
      </w:r>
      <w:r w:rsidR="00D5236D" w:rsidRPr="00D5236D">
        <w:t xml:space="preserve">lgorithm for </w:t>
      </w:r>
      <w:r>
        <w:t>high-dimensional data s</w:t>
      </w:r>
      <w:r w:rsidR="00D5236D" w:rsidRPr="00D5236D">
        <w:t>treams. Lecture Notes in Computer Science Volume 4256, 2006, pp 37-48.</w:t>
      </w:r>
      <w:bookmarkStart w:id="0" w:name="_GoBack"/>
      <w:bookmarkEnd w:id="0"/>
    </w:p>
    <w:p w14:paraId="64C5848A" w14:textId="77777777" w:rsidR="00D5236D" w:rsidRDefault="00D5236D" w:rsidP="00FD67C0">
      <w:pPr>
        <w:pStyle w:val="references"/>
        <w:numPr>
          <w:ilvl w:val="0"/>
          <w:numId w:val="0"/>
        </w:numPr>
      </w:pPr>
    </w:p>
    <w:p w14:paraId="087A8D5C" w14:textId="77777777" w:rsidR="009303D9" w:rsidRDefault="009303D9" w:rsidP="00D5236D">
      <w:pPr>
        <w:pStyle w:val="references"/>
        <w:numPr>
          <w:ilvl w:val="0"/>
          <w:numId w:val="0"/>
        </w:numPr>
        <w:ind w:left="360" w:hanging="360"/>
        <w:sectPr w:rsidR="009303D9" w:rsidSect="00C919A4">
          <w:type w:val="continuous"/>
          <w:pgSz w:w="12240" w:h="15840" w:code="1"/>
          <w:pgMar w:top="1080" w:right="907" w:bottom="1440" w:left="907" w:header="720" w:footer="720" w:gutter="0"/>
          <w:cols w:num="2" w:space="360"/>
          <w:docGrid w:linePitch="360"/>
        </w:sectPr>
      </w:pPr>
    </w:p>
    <w:p w14:paraId="608DB320" w14:textId="77777777" w:rsidR="009303D9" w:rsidRDefault="009303D9" w:rsidP="005B520E"/>
    <w:sectPr w:rsidR="009303D9">
      <w:type w:val="continuous"/>
      <w:pgSz w:w="12240" w:h="15840" w:code="1"/>
      <w:pgMar w:top="1080" w:right="893" w:bottom="1440" w:left="8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FRM10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nsid w:val="3AA75396"/>
    <w:multiLevelType w:val="hybridMultilevel"/>
    <w:tmpl w:val="C47C42FA"/>
    <w:lvl w:ilvl="0" w:tplc="2E62BEDE">
      <w:start w:val="1"/>
      <w:numFmt w:val="decimal"/>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7">
    <w:nsid w:val="4189603E"/>
    <w:multiLevelType w:val="multilevel"/>
    <w:tmpl w:val="867A8B36"/>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lang w:val="x-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lang w:val="x-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20"/>
  </w:num>
  <w:num w:numId="3">
    <w:abstractNumId w:val="13"/>
  </w:num>
  <w:num w:numId="4">
    <w:abstractNumId w:val="17"/>
  </w:num>
  <w:num w:numId="5">
    <w:abstractNumId w:val="17"/>
  </w:num>
  <w:num w:numId="6">
    <w:abstractNumId w:val="17"/>
  </w:num>
  <w:num w:numId="7">
    <w:abstractNumId w:val="17"/>
  </w:num>
  <w:num w:numId="8">
    <w:abstractNumId w:val="19"/>
  </w:num>
  <w:num w:numId="9">
    <w:abstractNumId w:val="21"/>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D9"/>
    <w:rsid w:val="000039F7"/>
    <w:rsid w:val="0000515E"/>
    <w:rsid w:val="0001078A"/>
    <w:rsid w:val="0001746F"/>
    <w:rsid w:val="00020521"/>
    <w:rsid w:val="00022DC0"/>
    <w:rsid w:val="00026926"/>
    <w:rsid w:val="00030E53"/>
    <w:rsid w:val="0003614A"/>
    <w:rsid w:val="00037C39"/>
    <w:rsid w:val="0004781E"/>
    <w:rsid w:val="00060548"/>
    <w:rsid w:val="0006684A"/>
    <w:rsid w:val="00073F9B"/>
    <w:rsid w:val="00080D61"/>
    <w:rsid w:val="00080F45"/>
    <w:rsid w:val="00084579"/>
    <w:rsid w:val="0008747A"/>
    <w:rsid w:val="00094757"/>
    <w:rsid w:val="000962C1"/>
    <w:rsid w:val="000A56C7"/>
    <w:rsid w:val="000B23DA"/>
    <w:rsid w:val="000B3C09"/>
    <w:rsid w:val="000B4948"/>
    <w:rsid w:val="000C1E68"/>
    <w:rsid w:val="000D7B7B"/>
    <w:rsid w:val="000E26B7"/>
    <w:rsid w:val="000E407A"/>
    <w:rsid w:val="000E5081"/>
    <w:rsid w:val="0010428C"/>
    <w:rsid w:val="00106DFA"/>
    <w:rsid w:val="001129D3"/>
    <w:rsid w:val="001147C9"/>
    <w:rsid w:val="001218C2"/>
    <w:rsid w:val="001241B6"/>
    <w:rsid w:val="00134E4D"/>
    <w:rsid w:val="001417AF"/>
    <w:rsid w:val="00141BF3"/>
    <w:rsid w:val="001517E2"/>
    <w:rsid w:val="00151810"/>
    <w:rsid w:val="00151F3E"/>
    <w:rsid w:val="0015295C"/>
    <w:rsid w:val="00157A26"/>
    <w:rsid w:val="001676EF"/>
    <w:rsid w:val="00174593"/>
    <w:rsid w:val="0018042B"/>
    <w:rsid w:val="00194147"/>
    <w:rsid w:val="00194F68"/>
    <w:rsid w:val="001A2EFD"/>
    <w:rsid w:val="001A694A"/>
    <w:rsid w:val="001A7DFF"/>
    <w:rsid w:val="001B218B"/>
    <w:rsid w:val="001B4447"/>
    <w:rsid w:val="001B4CC9"/>
    <w:rsid w:val="001B67DC"/>
    <w:rsid w:val="001B6D0C"/>
    <w:rsid w:val="001C3287"/>
    <w:rsid w:val="001C6AAA"/>
    <w:rsid w:val="001C6D89"/>
    <w:rsid w:val="001D2CAB"/>
    <w:rsid w:val="001E7418"/>
    <w:rsid w:val="00200509"/>
    <w:rsid w:val="00201F35"/>
    <w:rsid w:val="002245B1"/>
    <w:rsid w:val="002246F5"/>
    <w:rsid w:val="002254A9"/>
    <w:rsid w:val="00225DDA"/>
    <w:rsid w:val="0022633C"/>
    <w:rsid w:val="00237767"/>
    <w:rsid w:val="00242311"/>
    <w:rsid w:val="00246A41"/>
    <w:rsid w:val="002509F6"/>
    <w:rsid w:val="002567FD"/>
    <w:rsid w:val="00271943"/>
    <w:rsid w:val="00272305"/>
    <w:rsid w:val="00280B36"/>
    <w:rsid w:val="00281F4E"/>
    <w:rsid w:val="00285AA1"/>
    <w:rsid w:val="00290971"/>
    <w:rsid w:val="002A2434"/>
    <w:rsid w:val="002A408E"/>
    <w:rsid w:val="002C1D50"/>
    <w:rsid w:val="002C712B"/>
    <w:rsid w:val="002D4640"/>
    <w:rsid w:val="002D659A"/>
    <w:rsid w:val="002E4B91"/>
    <w:rsid w:val="003004B4"/>
    <w:rsid w:val="00307AB3"/>
    <w:rsid w:val="00322EB6"/>
    <w:rsid w:val="003271FA"/>
    <w:rsid w:val="00330012"/>
    <w:rsid w:val="00330C85"/>
    <w:rsid w:val="00334AD0"/>
    <w:rsid w:val="00352B27"/>
    <w:rsid w:val="00356238"/>
    <w:rsid w:val="00360F8F"/>
    <w:rsid w:val="00362C89"/>
    <w:rsid w:val="003633E6"/>
    <w:rsid w:val="0036508B"/>
    <w:rsid w:val="00367C76"/>
    <w:rsid w:val="00372F97"/>
    <w:rsid w:val="003743F0"/>
    <w:rsid w:val="00380FD3"/>
    <w:rsid w:val="0038419D"/>
    <w:rsid w:val="00387EC7"/>
    <w:rsid w:val="003912BC"/>
    <w:rsid w:val="0039144D"/>
    <w:rsid w:val="00391562"/>
    <w:rsid w:val="00392B51"/>
    <w:rsid w:val="003A19E2"/>
    <w:rsid w:val="003A352C"/>
    <w:rsid w:val="003C0189"/>
    <w:rsid w:val="003C2206"/>
    <w:rsid w:val="003C7813"/>
    <w:rsid w:val="003F28E7"/>
    <w:rsid w:val="003F3771"/>
    <w:rsid w:val="003F38C8"/>
    <w:rsid w:val="003F4255"/>
    <w:rsid w:val="003F69C4"/>
    <w:rsid w:val="003F7516"/>
    <w:rsid w:val="00417ECC"/>
    <w:rsid w:val="0043024B"/>
    <w:rsid w:val="00434143"/>
    <w:rsid w:val="00434271"/>
    <w:rsid w:val="0043665C"/>
    <w:rsid w:val="00442934"/>
    <w:rsid w:val="00447F4E"/>
    <w:rsid w:val="00450746"/>
    <w:rsid w:val="00454959"/>
    <w:rsid w:val="00456646"/>
    <w:rsid w:val="00463C14"/>
    <w:rsid w:val="004765DB"/>
    <w:rsid w:val="00476650"/>
    <w:rsid w:val="00490745"/>
    <w:rsid w:val="004918CA"/>
    <w:rsid w:val="00497086"/>
    <w:rsid w:val="004A40FC"/>
    <w:rsid w:val="004B255B"/>
    <w:rsid w:val="004C4316"/>
    <w:rsid w:val="004C645E"/>
    <w:rsid w:val="004D109D"/>
    <w:rsid w:val="004D3AD6"/>
    <w:rsid w:val="004D72B5"/>
    <w:rsid w:val="004D7413"/>
    <w:rsid w:val="005049FF"/>
    <w:rsid w:val="005221F3"/>
    <w:rsid w:val="00530FCF"/>
    <w:rsid w:val="00547CC1"/>
    <w:rsid w:val="00551B7F"/>
    <w:rsid w:val="005521FE"/>
    <w:rsid w:val="005527A0"/>
    <w:rsid w:val="005544D4"/>
    <w:rsid w:val="005560DC"/>
    <w:rsid w:val="00575BCA"/>
    <w:rsid w:val="005807F2"/>
    <w:rsid w:val="00582692"/>
    <w:rsid w:val="005868AA"/>
    <w:rsid w:val="00594133"/>
    <w:rsid w:val="00597F6C"/>
    <w:rsid w:val="005A34DC"/>
    <w:rsid w:val="005A4A79"/>
    <w:rsid w:val="005A5FF5"/>
    <w:rsid w:val="005A6352"/>
    <w:rsid w:val="005B0344"/>
    <w:rsid w:val="005B3A14"/>
    <w:rsid w:val="005B520E"/>
    <w:rsid w:val="005C3595"/>
    <w:rsid w:val="005C4663"/>
    <w:rsid w:val="005D2BFA"/>
    <w:rsid w:val="005D6784"/>
    <w:rsid w:val="005E0454"/>
    <w:rsid w:val="005E2800"/>
    <w:rsid w:val="005E462E"/>
    <w:rsid w:val="005F4162"/>
    <w:rsid w:val="005F41AB"/>
    <w:rsid w:val="005F56CB"/>
    <w:rsid w:val="0060167A"/>
    <w:rsid w:val="00635E9F"/>
    <w:rsid w:val="00637643"/>
    <w:rsid w:val="006379BC"/>
    <w:rsid w:val="0064038D"/>
    <w:rsid w:val="006420F4"/>
    <w:rsid w:val="00644781"/>
    <w:rsid w:val="00650788"/>
    <w:rsid w:val="00651A08"/>
    <w:rsid w:val="00652DEE"/>
    <w:rsid w:val="00670434"/>
    <w:rsid w:val="00680D45"/>
    <w:rsid w:val="006873CB"/>
    <w:rsid w:val="006B4537"/>
    <w:rsid w:val="006B5F82"/>
    <w:rsid w:val="006B6B66"/>
    <w:rsid w:val="006C15EF"/>
    <w:rsid w:val="006D62C3"/>
    <w:rsid w:val="006E1BC1"/>
    <w:rsid w:val="006E255E"/>
    <w:rsid w:val="006E4EC7"/>
    <w:rsid w:val="006E58EB"/>
    <w:rsid w:val="006F5961"/>
    <w:rsid w:val="007067E7"/>
    <w:rsid w:val="00725963"/>
    <w:rsid w:val="007409ED"/>
    <w:rsid w:val="00740EEA"/>
    <w:rsid w:val="00751B5F"/>
    <w:rsid w:val="007555FB"/>
    <w:rsid w:val="00756FCD"/>
    <w:rsid w:val="0076151B"/>
    <w:rsid w:val="00761FE6"/>
    <w:rsid w:val="00772A9E"/>
    <w:rsid w:val="00781002"/>
    <w:rsid w:val="00791FFD"/>
    <w:rsid w:val="00794804"/>
    <w:rsid w:val="007A3C8B"/>
    <w:rsid w:val="007A4FD6"/>
    <w:rsid w:val="007A5604"/>
    <w:rsid w:val="007B33F1"/>
    <w:rsid w:val="007C0308"/>
    <w:rsid w:val="007C1B2B"/>
    <w:rsid w:val="007C28B7"/>
    <w:rsid w:val="007C2FF2"/>
    <w:rsid w:val="007D0F71"/>
    <w:rsid w:val="007D14D3"/>
    <w:rsid w:val="007E4087"/>
    <w:rsid w:val="007F0AB1"/>
    <w:rsid w:val="007F1F99"/>
    <w:rsid w:val="007F6086"/>
    <w:rsid w:val="007F768F"/>
    <w:rsid w:val="008029AA"/>
    <w:rsid w:val="00807601"/>
    <w:rsid w:val="0080791D"/>
    <w:rsid w:val="00817FD2"/>
    <w:rsid w:val="00823C02"/>
    <w:rsid w:val="008273E0"/>
    <w:rsid w:val="008311BE"/>
    <w:rsid w:val="00837359"/>
    <w:rsid w:val="00845898"/>
    <w:rsid w:val="00851B53"/>
    <w:rsid w:val="008531C0"/>
    <w:rsid w:val="00860C23"/>
    <w:rsid w:val="00863017"/>
    <w:rsid w:val="00870FD1"/>
    <w:rsid w:val="00871181"/>
    <w:rsid w:val="00873603"/>
    <w:rsid w:val="00880B3A"/>
    <w:rsid w:val="00881387"/>
    <w:rsid w:val="008A120F"/>
    <w:rsid w:val="008A2C7D"/>
    <w:rsid w:val="008A36B7"/>
    <w:rsid w:val="008B0563"/>
    <w:rsid w:val="008B4B4C"/>
    <w:rsid w:val="008C1F49"/>
    <w:rsid w:val="008C27A3"/>
    <w:rsid w:val="008C4B23"/>
    <w:rsid w:val="008C4CD2"/>
    <w:rsid w:val="008D06A5"/>
    <w:rsid w:val="008D4CFA"/>
    <w:rsid w:val="008D5C1B"/>
    <w:rsid w:val="008D60A9"/>
    <w:rsid w:val="008E0164"/>
    <w:rsid w:val="008F686F"/>
    <w:rsid w:val="00902855"/>
    <w:rsid w:val="009258B1"/>
    <w:rsid w:val="009303D9"/>
    <w:rsid w:val="00931877"/>
    <w:rsid w:val="00933C64"/>
    <w:rsid w:val="0093543F"/>
    <w:rsid w:val="009361F3"/>
    <w:rsid w:val="00937902"/>
    <w:rsid w:val="00942251"/>
    <w:rsid w:val="0094237A"/>
    <w:rsid w:val="00944B4E"/>
    <w:rsid w:val="00951E1E"/>
    <w:rsid w:val="00952390"/>
    <w:rsid w:val="009546B4"/>
    <w:rsid w:val="00971510"/>
    <w:rsid w:val="00972203"/>
    <w:rsid w:val="0097570D"/>
    <w:rsid w:val="00977F5E"/>
    <w:rsid w:val="009917D6"/>
    <w:rsid w:val="009A0FE3"/>
    <w:rsid w:val="009A21E0"/>
    <w:rsid w:val="009A2B6D"/>
    <w:rsid w:val="009A6A3F"/>
    <w:rsid w:val="009B6915"/>
    <w:rsid w:val="009C6E00"/>
    <w:rsid w:val="009C7414"/>
    <w:rsid w:val="009D00A1"/>
    <w:rsid w:val="009D0C18"/>
    <w:rsid w:val="009D3180"/>
    <w:rsid w:val="009D3FD4"/>
    <w:rsid w:val="009E12D6"/>
    <w:rsid w:val="009E27D4"/>
    <w:rsid w:val="00A0260A"/>
    <w:rsid w:val="00A03A67"/>
    <w:rsid w:val="00A059B3"/>
    <w:rsid w:val="00A06AD0"/>
    <w:rsid w:val="00A11B66"/>
    <w:rsid w:val="00A120AA"/>
    <w:rsid w:val="00A12B64"/>
    <w:rsid w:val="00A167B7"/>
    <w:rsid w:val="00A16C99"/>
    <w:rsid w:val="00A45B06"/>
    <w:rsid w:val="00A46778"/>
    <w:rsid w:val="00A53401"/>
    <w:rsid w:val="00A606A3"/>
    <w:rsid w:val="00A758A7"/>
    <w:rsid w:val="00A84A7A"/>
    <w:rsid w:val="00A90AAE"/>
    <w:rsid w:val="00AA0862"/>
    <w:rsid w:val="00AA5078"/>
    <w:rsid w:val="00AA72DA"/>
    <w:rsid w:val="00AA7B9B"/>
    <w:rsid w:val="00AB0878"/>
    <w:rsid w:val="00AB3C40"/>
    <w:rsid w:val="00AB4E80"/>
    <w:rsid w:val="00AB721A"/>
    <w:rsid w:val="00AC7D79"/>
    <w:rsid w:val="00AD2787"/>
    <w:rsid w:val="00AD4F18"/>
    <w:rsid w:val="00AE0D9E"/>
    <w:rsid w:val="00AE3409"/>
    <w:rsid w:val="00AE5FB2"/>
    <w:rsid w:val="00AE6428"/>
    <w:rsid w:val="00AF31BD"/>
    <w:rsid w:val="00B055A8"/>
    <w:rsid w:val="00B11A60"/>
    <w:rsid w:val="00B13049"/>
    <w:rsid w:val="00B22613"/>
    <w:rsid w:val="00B257F6"/>
    <w:rsid w:val="00B277AA"/>
    <w:rsid w:val="00B31A64"/>
    <w:rsid w:val="00B37E2D"/>
    <w:rsid w:val="00B4142B"/>
    <w:rsid w:val="00B444A1"/>
    <w:rsid w:val="00B44F8E"/>
    <w:rsid w:val="00B45583"/>
    <w:rsid w:val="00B602DB"/>
    <w:rsid w:val="00B8020A"/>
    <w:rsid w:val="00B82E58"/>
    <w:rsid w:val="00B90C81"/>
    <w:rsid w:val="00B91292"/>
    <w:rsid w:val="00B97786"/>
    <w:rsid w:val="00BA1025"/>
    <w:rsid w:val="00BB30A5"/>
    <w:rsid w:val="00BB33DA"/>
    <w:rsid w:val="00BB6097"/>
    <w:rsid w:val="00BB7995"/>
    <w:rsid w:val="00BC2412"/>
    <w:rsid w:val="00BC3420"/>
    <w:rsid w:val="00BD3DA9"/>
    <w:rsid w:val="00BD6D88"/>
    <w:rsid w:val="00BE375D"/>
    <w:rsid w:val="00BE7D3C"/>
    <w:rsid w:val="00BF0981"/>
    <w:rsid w:val="00BF5FF6"/>
    <w:rsid w:val="00C0207F"/>
    <w:rsid w:val="00C053E9"/>
    <w:rsid w:val="00C11FBF"/>
    <w:rsid w:val="00C15041"/>
    <w:rsid w:val="00C16117"/>
    <w:rsid w:val="00C1696A"/>
    <w:rsid w:val="00C17594"/>
    <w:rsid w:val="00C319BD"/>
    <w:rsid w:val="00C34729"/>
    <w:rsid w:val="00C4127F"/>
    <w:rsid w:val="00C45004"/>
    <w:rsid w:val="00C51ACF"/>
    <w:rsid w:val="00C5264F"/>
    <w:rsid w:val="00C53BAC"/>
    <w:rsid w:val="00C77A76"/>
    <w:rsid w:val="00C82D73"/>
    <w:rsid w:val="00C919A4"/>
    <w:rsid w:val="00C92C72"/>
    <w:rsid w:val="00C95E49"/>
    <w:rsid w:val="00CA1DB4"/>
    <w:rsid w:val="00CA2580"/>
    <w:rsid w:val="00CA4BA3"/>
    <w:rsid w:val="00CA58B2"/>
    <w:rsid w:val="00CA5B2C"/>
    <w:rsid w:val="00CB6F41"/>
    <w:rsid w:val="00CC0749"/>
    <w:rsid w:val="00CC393F"/>
    <w:rsid w:val="00CD4D3C"/>
    <w:rsid w:val="00CE13B0"/>
    <w:rsid w:val="00CE2B2C"/>
    <w:rsid w:val="00CE31AD"/>
    <w:rsid w:val="00CE4C73"/>
    <w:rsid w:val="00CE52F4"/>
    <w:rsid w:val="00CF36AF"/>
    <w:rsid w:val="00CF4C78"/>
    <w:rsid w:val="00CF5C74"/>
    <w:rsid w:val="00D16C55"/>
    <w:rsid w:val="00D24436"/>
    <w:rsid w:val="00D24D31"/>
    <w:rsid w:val="00D34806"/>
    <w:rsid w:val="00D3552A"/>
    <w:rsid w:val="00D35BDF"/>
    <w:rsid w:val="00D460B8"/>
    <w:rsid w:val="00D5236D"/>
    <w:rsid w:val="00D52A25"/>
    <w:rsid w:val="00D632BE"/>
    <w:rsid w:val="00D70A8C"/>
    <w:rsid w:val="00D7536F"/>
    <w:rsid w:val="00D7687C"/>
    <w:rsid w:val="00D77197"/>
    <w:rsid w:val="00D77487"/>
    <w:rsid w:val="00D81391"/>
    <w:rsid w:val="00D83EF8"/>
    <w:rsid w:val="00D92C3E"/>
    <w:rsid w:val="00D97B8F"/>
    <w:rsid w:val="00DA47AC"/>
    <w:rsid w:val="00DA4901"/>
    <w:rsid w:val="00DB03BF"/>
    <w:rsid w:val="00DB04FA"/>
    <w:rsid w:val="00DB46FE"/>
    <w:rsid w:val="00DC0895"/>
    <w:rsid w:val="00DC66F0"/>
    <w:rsid w:val="00DD00E4"/>
    <w:rsid w:val="00DE662C"/>
    <w:rsid w:val="00DF204A"/>
    <w:rsid w:val="00DF3674"/>
    <w:rsid w:val="00DF48B4"/>
    <w:rsid w:val="00E01779"/>
    <w:rsid w:val="00E06AA2"/>
    <w:rsid w:val="00E32C30"/>
    <w:rsid w:val="00E40E54"/>
    <w:rsid w:val="00E40F25"/>
    <w:rsid w:val="00E42084"/>
    <w:rsid w:val="00E50408"/>
    <w:rsid w:val="00E53D83"/>
    <w:rsid w:val="00E55480"/>
    <w:rsid w:val="00E57A0E"/>
    <w:rsid w:val="00E61E12"/>
    <w:rsid w:val="00E673C7"/>
    <w:rsid w:val="00E704DC"/>
    <w:rsid w:val="00E720EE"/>
    <w:rsid w:val="00E73CBA"/>
    <w:rsid w:val="00E7596C"/>
    <w:rsid w:val="00E75B40"/>
    <w:rsid w:val="00E804BE"/>
    <w:rsid w:val="00E8513C"/>
    <w:rsid w:val="00E86AA9"/>
    <w:rsid w:val="00E878F2"/>
    <w:rsid w:val="00E90E36"/>
    <w:rsid w:val="00EA2006"/>
    <w:rsid w:val="00EB0B70"/>
    <w:rsid w:val="00EB5AA4"/>
    <w:rsid w:val="00EC3CEE"/>
    <w:rsid w:val="00EC66C9"/>
    <w:rsid w:val="00ED0149"/>
    <w:rsid w:val="00ED1BBA"/>
    <w:rsid w:val="00ED2942"/>
    <w:rsid w:val="00ED497E"/>
    <w:rsid w:val="00ED57B8"/>
    <w:rsid w:val="00EE6229"/>
    <w:rsid w:val="00F03103"/>
    <w:rsid w:val="00F13707"/>
    <w:rsid w:val="00F13A39"/>
    <w:rsid w:val="00F148E7"/>
    <w:rsid w:val="00F16B1A"/>
    <w:rsid w:val="00F172DF"/>
    <w:rsid w:val="00F25FBD"/>
    <w:rsid w:val="00F271DE"/>
    <w:rsid w:val="00F31735"/>
    <w:rsid w:val="00F31BA6"/>
    <w:rsid w:val="00F376C2"/>
    <w:rsid w:val="00F47003"/>
    <w:rsid w:val="00F54907"/>
    <w:rsid w:val="00F627DA"/>
    <w:rsid w:val="00F6430C"/>
    <w:rsid w:val="00F67F8B"/>
    <w:rsid w:val="00F7288F"/>
    <w:rsid w:val="00F84DD2"/>
    <w:rsid w:val="00F8690F"/>
    <w:rsid w:val="00F9441B"/>
    <w:rsid w:val="00FA05E8"/>
    <w:rsid w:val="00FA19BE"/>
    <w:rsid w:val="00FA4C32"/>
    <w:rsid w:val="00FB1261"/>
    <w:rsid w:val="00FB5E8D"/>
    <w:rsid w:val="00FB6D4F"/>
    <w:rsid w:val="00FC187D"/>
    <w:rsid w:val="00FC6823"/>
    <w:rsid w:val="00FD2DE6"/>
    <w:rsid w:val="00FD578D"/>
    <w:rsid w:val="00FD67C0"/>
    <w:rsid w:val="00FE52AF"/>
    <w:rsid w:val="00FE6F36"/>
    <w:rsid w:val="00FE7114"/>
    <w:rsid w:val="00FF7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E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rPr>
      <w:lang w:eastAsia="en-US"/>
    </w:r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noProof/>
      <w:sz w:val="22"/>
      <w:szCs w:val="22"/>
      <w:lang w:eastAsia="en-US"/>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eastAsia="en-US"/>
    </w:rPr>
  </w:style>
  <w:style w:type="paragraph" w:customStyle="1" w:styleId="footnote">
    <w:name w:val="footnote"/>
    <w:pPr>
      <w:framePr w:hSpace="187" w:vSpace="187" w:wrap="notBeside" w:vAnchor="text" w:hAnchor="page" w:x="6121" w:y="577"/>
      <w:numPr>
        <w:numId w:val="3"/>
      </w:numPr>
      <w:spacing w:after="40"/>
    </w:pPr>
    <w:rPr>
      <w:sz w:val="16"/>
      <w:szCs w:val="16"/>
      <w:lang w:eastAsia="en-US"/>
    </w:rPr>
  </w:style>
  <w:style w:type="paragraph" w:customStyle="1" w:styleId="papersubtitle">
    <w:name w:val="paper subtitle"/>
    <w:pPr>
      <w:spacing w:after="120"/>
      <w:jc w:val="center"/>
    </w:pPr>
    <w:rPr>
      <w:rFonts w:eastAsia="MS Mincho"/>
      <w:noProof/>
      <w:sz w:val="28"/>
      <w:szCs w:val="28"/>
      <w:lang w:eastAsia="en-US"/>
    </w:rPr>
  </w:style>
  <w:style w:type="paragraph" w:customStyle="1" w:styleId="papertitle">
    <w:name w:val="paper title"/>
    <w:pPr>
      <w:spacing w:after="120"/>
      <w:jc w:val="center"/>
    </w:pPr>
    <w:rPr>
      <w:rFonts w:eastAsia="MS Mincho"/>
      <w:noProof/>
      <w:sz w:val="48"/>
      <w:szCs w:val="48"/>
      <w:lang w:eastAsia="en-US"/>
    </w:rPr>
  </w:style>
  <w:style w:type="paragraph" w:customStyle="1" w:styleId="references">
    <w:name w:val="references"/>
    <w:pPr>
      <w:numPr>
        <w:numId w:val="8"/>
      </w:numPr>
      <w:spacing w:after="50" w:line="180" w:lineRule="exact"/>
      <w:jc w:val="both"/>
    </w:pPr>
    <w:rPr>
      <w:rFonts w:eastAsia="MS Mincho"/>
      <w:noProof/>
      <w:sz w:val="16"/>
      <w:szCs w:val="16"/>
      <w:lang w:eastAsia="en-US"/>
    </w:rPr>
  </w:style>
  <w:style w:type="paragraph" w:customStyle="1" w:styleId="sponsors">
    <w:name w:val="sponsors"/>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eastAsia="en-US"/>
    </w:rPr>
  </w:style>
  <w:style w:type="paragraph" w:customStyle="1" w:styleId="tablefootnote">
    <w:name w:val="table footnote"/>
    <w:rsid w:val="005E2800"/>
    <w:pPr>
      <w:numPr>
        <w:numId w:val="24"/>
      </w:numPr>
      <w:spacing w:before="60" w:after="30"/>
      <w:ind w:left="58" w:hanging="29"/>
      <w:jc w:val="right"/>
    </w:pPr>
    <w:rPr>
      <w:sz w:val="12"/>
      <w:szCs w:val="12"/>
      <w:lang w:eastAsia="en-US"/>
    </w:rPr>
  </w:style>
  <w:style w:type="paragraph" w:customStyle="1" w:styleId="tablehead">
    <w:name w:val="table head"/>
    <w:pPr>
      <w:numPr>
        <w:numId w:val="9"/>
      </w:numPr>
      <w:spacing w:before="240" w:after="120" w:line="216" w:lineRule="auto"/>
      <w:jc w:val="center"/>
    </w:pPr>
    <w:rPr>
      <w:smallCaps/>
      <w:noProof/>
      <w:sz w:val="16"/>
      <w:szCs w:val="16"/>
      <w:lang w:eastAsia="en-US"/>
    </w:rPr>
  </w:style>
  <w:style w:type="paragraph" w:customStyle="1" w:styleId="Keywords">
    <w:name w:val="Keywords"/>
    <w:basedOn w:val="Abstract"/>
    <w:qFormat/>
    <w:rsid w:val="00F9441B"/>
    <w:pPr>
      <w:spacing w:after="120"/>
      <w:ind w:firstLine="274"/>
    </w:pPr>
    <w:rPr>
      <w:i/>
    </w:rPr>
  </w:style>
  <w:style w:type="character" w:styleId="Hyperlink">
    <w:name w:val="Hyperlink"/>
    <w:basedOn w:val="DefaultParagraphFont"/>
    <w:rsid w:val="00D5236D"/>
    <w:rPr>
      <w:color w:val="0563C1" w:themeColor="hyperlink"/>
      <w:u w:val="single"/>
    </w:rPr>
  </w:style>
  <w:style w:type="paragraph" w:styleId="BalloonText">
    <w:name w:val="Balloon Text"/>
    <w:basedOn w:val="Normal"/>
    <w:link w:val="BalloonTextChar"/>
    <w:rsid w:val="00C92C72"/>
    <w:rPr>
      <w:rFonts w:ascii="Segoe UI" w:hAnsi="Segoe UI" w:cs="Segoe UI"/>
      <w:sz w:val="18"/>
      <w:szCs w:val="18"/>
    </w:rPr>
  </w:style>
  <w:style w:type="character" w:customStyle="1" w:styleId="BalloonTextChar">
    <w:name w:val="Balloon Text Char"/>
    <w:basedOn w:val="DefaultParagraphFont"/>
    <w:link w:val="BalloonText"/>
    <w:rsid w:val="00C92C72"/>
    <w:rPr>
      <w:rFonts w:ascii="Segoe UI" w:hAnsi="Segoe UI" w:cs="Segoe UI"/>
      <w:sz w:val="18"/>
      <w:szCs w:val="18"/>
      <w:lang w:eastAsia="en-US"/>
    </w:rPr>
  </w:style>
  <w:style w:type="character" w:styleId="CommentReference">
    <w:name w:val="annotation reference"/>
    <w:basedOn w:val="DefaultParagraphFont"/>
    <w:rsid w:val="00650788"/>
    <w:rPr>
      <w:sz w:val="16"/>
      <w:szCs w:val="16"/>
    </w:rPr>
  </w:style>
  <w:style w:type="paragraph" w:styleId="CommentText">
    <w:name w:val="annotation text"/>
    <w:basedOn w:val="Normal"/>
    <w:link w:val="CommentTextChar"/>
    <w:rsid w:val="00650788"/>
  </w:style>
  <w:style w:type="character" w:customStyle="1" w:styleId="CommentTextChar">
    <w:name w:val="Comment Text Char"/>
    <w:basedOn w:val="DefaultParagraphFont"/>
    <w:link w:val="CommentText"/>
    <w:rsid w:val="00650788"/>
    <w:rPr>
      <w:lang w:eastAsia="en-US"/>
    </w:rPr>
  </w:style>
  <w:style w:type="paragraph" w:styleId="CommentSubject">
    <w:name w:val="annotation subject"/>
    <w:basedOn w:val="CommentText"/>
    <w:next w:val="CommentText"/>
    <w:link w:val="CommentSubjectChar"/>
    <w:rsid w:val="00650788"/>
    <w:rPr>
      <w:b/>
      <w:bCs/>
    </w:rPr>
  </w:style>
  <w:style w:type="character" w:customStyle="1" w:styleId="CommentSubjectChar">
    <w:name w:val="Comment Subject Char"/>
    <w:basedOn w:val="CommentTextChar"/>
    <w:link w:val="CommentSubject"/>
    <w:rsid w:val="00650788"/>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rPr>
      <w:lang w:eastAsia="en-US"/>
    </w:r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noProof/>
      <w:sz w:val="22"/>
      <w:szCs w:val="22"/>
      <w:lang w:eastAsia="en-US"/>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eastAsia="en-US"/>
    </w:rPr>
  </w:style>
  <w:style w:type="paragraph" w:customStyle="1" w:styleId="footnote">
    <w:name w:val="footnote"/>
    <w:pPr>
      <w:framePr w:hSpace="187" w:vSpace="187" w:wrap="notBeside" w:vAnchor="text" w:hAnchor="page" w:x="6121" w:y="577"/>
      <w:numPr>
        <w:numId w:val="3"/>
      </w:numPr>
      <w:spacing w:after="40"/>
    </w:pPr>
    <w:rPr>
      <w:sz w:val="16"/>
      <w:szCs w:val="16"/>
      <w:lang w:eastAsia="en-US"/>
    </w:rPr>
  </w:style>
  <w:style w:type="paragraph" w:customStyle="1" w:styleId="papersubtitle">
    <w:name w:val="paper subtitle"/>
    <w:pPr>
      <w:spacing w:after="120"/>
      <w:jc w:val="center"/>
    </w:pPr>
    <w:rPr>
      <w:rFonts w:eastAsia="MS Mincho"/>
      <w:noProof/>
      <w:sz w:val="28"/>
      <w:szCs w:val="28"/>
      <w:lang w:eastAsia="en-US"/>
    </w:rPr>
  </w:style>
  <w:style w:type="paragraph" w:customStyle="1" w:styleId="papertitle">
    <w:name w:val="paper title"/>
    <w:pPr>
      <w:spacing w:after="120"/>
      <w:jc w:val="center"/>
    </w:pPr>
    <w:rPr>
      <w:rFonts w:eastAsia="MS Mincho"/>
      <w:noProof/>
      <w:sz w:val="48"/>
      <w:szCs w:val="48"/>
      <w:lang w:eastAsia="en-US"/>
    </w:rPr>
  </w:style>
  <w:style w:type="paragraph" w:customStyle="1" w:styleId="references">
    <w:name w:val="references"/>
    <w:pPr>
      <w:numPr>
        <w:numId w:val="8"/>
      </w:numPr>
      <w:spacing w:after="50" w:line="180" w:lineRule="exact"/>
      <w:jc w:val="both"/>
    </w:pPr>
    <w:rPr>
      <w:rFonts w:eastAsia="MS Mincho"/>
      <w:noProof/>
      <w:sz w:val="16"/>
      <w:szCs w:val="16"/>
      <w:lang w:eastAsia="en-US"/>
    </w:rPr>
  </w:style>
  <w:style w:type="paragraph" w:customStyle="1" w:styleId="sponsors">
    <w:name w:val="sponsors"/>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eastAsia="en-US"/>
    </w:rPr>
  </w:style>
  <w:style w:type="paragraph" w:customStyle="1" w:styleId="tablefootnote">
    <w:name w:val="table footnote"/>
    <w:rsid w:val="005E2800"/>
    <w:pPr>
      <w:numPr>
        <w:numId w:val="24"/>
      </w:numPr>
      <w:spacing w:before="60" w:after="30"/>
      <w:ind w:left="58" w:hanging="29"/>
      <w:jc w:val="right"/>
    </w:pPr>
    <w:rPr>
      <w:sz w:val="12"/>
      <w:szCs w:val="12"/>
      <w:lang w:eastAsia="en-US"/>
    </w:rPr>
  </w:style>
  <w:style w:type="paragraph" w:customStyle="1" w:styleId="tablehead">
    <w:name w:val="table head"/>
    <w:pPr>
      <w:numPr>
        <w:numId w:val="9"/>
      </w:numPr>
      <w:spacing w:before="240" w:after="120" w:line="216" w:lineRule="auto"/>
      <w:jc w:val="center"/>
    </w:pPr>
    <w:rPr>
      <w:smallCaps/>
      <w:noProof/>
      <w:sz w:val="16"/>
      <w:szCs w:val="16"/>
      <w:lang w:eastAsia="en-US"/>
    </w:rPr>
  </w:style>
  <w:style w:type="paragraph" w:customStyle="1" w:styleId="Keywords">
    <w:name w:val="Keywords"/>
    <w:basedOn w:val="Abstract"/>
    <w:qFormat/>
    <w:rsid w:val="00F9441B"/>
    <w:pPr>
      <w:spacing w:after="120"/>
      <w:ind w:firstLine="274"/>
    </w:pPr>
    <w:rPr>
      <w:i/>
    </w:rPr>
  </w:style>
  <w:style w:type="character" w:styleId="Hyperlink">
    <w:name w:val="Hyperlink"/>
    <w:basedOn w:val="DefaultParagraphFont"/>
    <w:rsid w:val="00D5236D"/>
    <w:rPr>
      <w:color w:val="0563C1" w:themeColor="hyperlink"/>
      <w:u w:val="single"/>
    </w:rPr>
  </w:style>
  <w:style w:type="paragraph" w:styleId="BalloonText">
    <w:name w:val="Balloon Text"/>
    <w:basedOn w:val="Normal"/>
    <w:link w:val="BalloonTextChar"/>
    <w:rsid w:val="00C92C72"/>
    <w:rPr>
      <w:rFonts w:ascii="Segoe UI" w:hAnsi="Segoe UI" w:cs="Segoe UI"/>
      <w:sz w:val="18"/>
      <w:szCs w:val="18"/>
    </w:rPr>
  </w:style>
  <w:style w:type="character" w:customStyle="1" w:styleId="BalloonTextChar">
    <w:name w:val="Balloon Text Char"/>
    <w:basedOn w:val="DefaultParagraphFont"/>
    <w:link w:val="BalloonText"/>
    <w:rsid w:val="00C92C72"/>
    <w:rPr>
      <w:rFonts w:ascii="Segoe UI" w:hAnsi="Segoe UI" w:cs="Segoe UI"/>
      <w:sz w:val="18"/>
      <w:szCs w:val="18"/>
      <w:lang w:eastAsia="en-US"/>
    </w:rPr>
  </w:style>
  <w:style w:type="character" w:styleId="CommentReference">
    <w:name w:val="annotation reference"/>
    <w:basedOn w:val="DefaultParagraphFont"/>
    <w:rsid w:val="00650788"/>
    <w:rPr>
      <w:sz w:val="16"/>
      <w:szCs w:val="16"/>
    </w:rPr>
  </w:style>
  <w:style w:type="paragraph" w:styleId="CommentText">
    <w:name w:val="annotation text"/>
    <w:basedOn w:val="Normal"/>
    <w:link w:val="CommentTextChar"/>
    <w:rsid w:val="00650788"/>
  </w:style>
  <w:style w:type="character" w:customStyle="1" w:styleId="CommentTextChar">
    <w:name w:val="Comment Text Char"/>
    <w:basedOn w:val="DefaultParagraphFont"/>
    <w:link w:val="CommentText"/>
    <w:rsid w:val="00650788"/>
    <w:rPr>
      <w:lang w:eastAsia="en-US"/>
    </w:rPr>
  </w:style>
  <w:style w:type="paragraph" w:styleId="CommentSubject">
    <w:name w:val="annotation subject"/>
    <w:basedOn w:val="CommentText"/>
    <w:next w:val="CommentText"/>
    <w:link w:val="CommentSubjectChar"/>
    <w:rsid w:val="00650788"/>
    <w:rPr>
      <w:b/>
      <w:bCs/>
    </w:rPr>
  </w:style>
  <w:style w:type="character" w:customStyle="1" w:styleId="CommentSubjectChar">
    <w:name w:val="Comment Subject Char"/>
    <w:basedOn w:val="CommentTextChar"/>
    <w:link w:val="CommentSubject"/>
    <w:rsid w:val="0065078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3776">
      <w:bodyDiv w:val="1"/>
      <w:marLeft w:val="0"/>
      <w:marRight w:val="0"/>
      <w:marTop w:val="0"/>
      <w:marBottom w:val="0"/>
      <w:divBdr>
        <w:top w:val="none" w:sz="0" w:space="0" w:color="auto"/>
        <w:left w:val="none" w:sz="0" w:space="0" w:color="auto"/>
        <w:bottom w:val="none" w:sz="0" w:space="0" w:color="auto"/>
        <w:right w:val="none" w:sz="0" w:space="0" w:color="auto"/>
      </w:divBdr>
    </w:div>
    <w:div w:id="88932635">
      <w:bodyDiv w:val="1"/>
      <w:marLeft w:val="0"/>
      <w:marRight w:val="0"/>
      <w:marTop w:val="0"/>
      <w:marBottom w:val="0"/>
      <w:divBdr>
        <w:top w:val="none" w:sz="0" w:space="0" w:color="auto"/>
        <w:left w:val="none" w:sz="0" w:space="0" w:color="auto"/>
        <w:bottom w:val="none" w:sz="0" w:space="0" w:color="auto"/>
        <w:right w:val="none" w:sz="0" w:space="0" w:color="auto"/>
      </w:divBdr>
    </w:div>
    <w:div w:id="103350574">
      <w:bodyDiv w:val="1"/>
      <w:marLeft w:val="0"/>
      <w:marRight w:val="0"/>
      <w:marTop w:val="0"/>
      <w:marBottom w:val="0"/>
      <w:divBdr>
        <w:top w:val="none" w:sz="0" w:space="0" w:color="auto"/>
        <w:left w:val="none" w:sz="0" w:space="0" w:color="auto"/>
        <w:bottom w:val="none" w:sz="0" w:space="0" w:color="auto"/>
        <w:right w:val="none" w:sz="0" w:space="0" w:color="auto"/>
      </w:divBdr>
    </w:div>
    <w:div w:id="132407918">
      <w:bodyDiv w:val="1"/>
      <w:marLeft w:val="0"/>
      <w:marRight w:val="0"/>
      <w:marTop w:val="0"/>
      <w:marBottom w:val="0"/>
      <w:divBdr>
        <w:top w:val="none" w:sz="0" w:space="0" w:color="auto"/>
        <w:left w:val="none" w:sz="0" w:space="0" w:color="auto"/>
        <w:bottom w:val="none" w:sz="0" w:space="0" w:color="auto"/>
        <w:right w:val="none" w:sz="0" w:space="0" w:color="auto"/>
      </w:divBdr>
    </w:div>
    <w:div w:id="178469935">
      <w:bodyDiv w:val="1"/>
      <w:marLeft w:val="0"/>
      <w:marRight w:val="0"/>
      <w:marTop w:val="0"/>
      <w:marBottom w:val="0"/>
      <w:divBdr>
        <w:top w:val="none" w:sz="0" w:space="0" w:color="auto"/>
        <w:left w:val="none" w:sz="0" w:space="0" w:color="auto"/>
        <w:bottom w:val="none" w:sz="0" w:space="0" w:color="auto"/>
        <w:right w:val="none" w:sz="0" w:space="0" w:color="auto"/>
      </w:divBdr>
    </w:div>
    <w:div w:id="201871429">
      <w:bodyDiv w:val="1"/>
      <w:marLeft w:val="0"/>
      <w:marRight w:val="0"/>
      <w:marTop w:val="0"/>
      <w:marBottom w:val="0"/>
      <w:divBdr>
        <w:top w:val="none" w:sz="0" w:space="0" w:color="auto"/>
        <w:left w:val="none" w:sz="0" w:space="0" w:color="auto"/>
        <w:bottom w:val="none" w:sz="0" w:space="0" w:color="auto"/>
        <w:right w:val="none" w:sz="0" w:space="0" w:color="auto"/>
      </w:divBdr>
    </w:div>
    <w:div w:id="233660199">
      <w:bodyDiv w:val="1"/>
      <w:marLeft w:val="0"/>
      <w:marRight w:val="0"/>
      <w:marTop w:val="0"/>
      <w:marBottom w:val="0"/>
      <w:divBdr>
        <w:top w:val="none" w:sz="0" w:space="0" w:color="auto"/>
        <w:left w:val="none" w:sz="0" w:space="0" w:color="auto"/>
        <w:bottom w:val="none" w:sz="0" w:space="0" w:color="auto"/>
        <w:right w:val="none" w:sz="0" w:space="0" w:color="auto"/>
      </w:divBdr>
    </w:div>
    <w:div w:id="254360775">
      <w:bodyDiv w:val="1"/>
      <w:marLeft w:val="0"/>
      <w:marRight w:val="0"/>
      <w:marTop w:val="0"/>
      <w:marBottom w:val="0"/>
      <w:divBdr>
        <w:top w:val="none" w:sz="0" w:space="0" w:color="auto"/>
        <w:left w:val="none" w:sz="0" w:space="0" w:color="auto"/>
        <w:bottom w:val="none" w:sz="0" w:space="0" w:color="auto"/>
        <w:right w:val="none" w:sz="0" w:space="0" w:color="auto"/>
      </w:divBdr>
    </w:div>
    <w:div w:id="268123197">
      <w:bodyDiv w:val="1"/>
      <w:marLeft w:val="0"/>
      <w:marRight w:val="0"/>
      <w:marTop w:val="0"/>
      <w:marBottom w:val="0"/>
      <w:divBdr>
        <w:top w:val="none" w:sz="0" w:space="0" w:color="auto"/>
        <w:left w:val="none" w:sz="0" w:space="0" w:color="auto"/>
        <w:bottom w:val="none" w:sz="0" w:space="0" w:color="auto"/>
        <w:right w:val="none" w:sz="0" w:space="0" w:color="auto"/>
      </w:divBdr>
    </w:div>
    <w:div w:id="300962934">
      <w:bodyDiv w:val="1"/>
      <w:marLeft w:val="0"/>
      <w:marRight w:val="0"/>
      <w:marTop w:val="0"/>
      <w:marBottom w:val="0"/>
      <w:divBdr>
        <w:top w:val="none" w:sz="0" w:space="0" w:color="auto"/>
        <w:left w:val="none" w:sz="0" w:space="0" w:color="auto"/>
        <w:bottom w:val="none" w:sz="0" w:space="0" w:color="auto"/>
        <w:right w:val="none" w:sz="0" w:space="0" w:color="auto"/>
      </w:divBdr>
    </w:div>
    <w:div w:id="365257361">
      <w:bodyDiv w:val="1"/>
      <w:marLeft w:val="0"/>
      <w:marRight w:val="0"/>
      <w:marTop w:val="0"/>
      <w:marBottom w:val="0"/>
      <w:divBdr>
        <w:top w:val="none" w:sz="0" w:space="0" w:color="auto"/>
        <w:left w:val="none" w:sz="0" w:space="0" w:color="auto"/>
        <w:bottom w:val="none" w:sz="0" w:space="0" w:color="auto"/>
        <w:right w:val="none" w:sz="0" w:space="0" w:color="auto"/>
      </w:divBdr>
    </w:div>
    <w:div w:id="378866368">
      <w:bodyDiv w:val="1"/>
      <w:marLeft w:val="0"/>
      <w:marRight w:val="0"/>
      <w:marTop w:val="0"/>
      <w:marBottom w:val="0"/>
      <w:divBdr>
        <w:top w:val="none" w:sz="0" w:space="0" w:color="auto"/>
        <w:left w:val="none" w:sz="0" w:space="0" w:color="auto"/>
        <w:bottom w:val="none" w:sz="0" w:space="0" w:color="auto"/>
        <w:right w:val="none" w:sz="0" w:space="0" w:color="auto"/>
      </w:divBdr>
    </w:div>
    <w:div w:id="397243711">
      <w:bodyDiv w:val="1"/>
      <w:marLeft w:val="0"/>
      <w:marRight w:val="0"/>
      <w:marTop w:val="0"/>
      <w:marBottom w:val="0"/>
      <w:divBdr>
        <w:top w:val="none" w:sz="0" w:space="0" w:color="auto"/>
        <w:left w:val="none" w:sz="0" w:space="0" w:color="auto"/>
        <w:bottom w:val="none" w:sz="0" w:space="0" w:color="auto"/>
        <w:right w:val="none" w:sz="0" w:space="0" w:color="auto"/>
      </w:divBdr>
    </w:div>
    <w:div w:id="405691157">
      <w:bodyDiv w:val="1"/>
      <w:marLeft w:val="0"/>
      <w:marRight w:val="0"/>
      <w:marTop w:val="0"/>
      <w:marBottom w:val="0"/>
      <w:divBdr>
        <w:top w:val="none" w:sz="0" w:space="0" w:color="auto"/>
        <w:left w:val="none" w:sz="0" w:space="0" w:color="auto"/>
        <w:bottom w:val="none" w:sz="0" w:space="0" w:color="auto"/>
        <w:right w:val="none" w:sz="0" w:space="0" w:color="auto"/>
      </w:divBdr>
    </w:div>
    <w:div w:id="432744379">
      <w:bodyDiv w:val="1"/>
      <w:marLeft w:val="0"/>
      <w:marRight w:val="0"/>
      <w:marTop w:val="0"/>
      <w:marBottom w:val="0"/>
      <w:divBdr>
        <w:top w:val="none" w:sz="0" w:space="0" w:color="auto"/>
        <w:left w:val="none" w:sz="0" w:space="0" w:color="auto"/>
        <w:bottom w:val="none" w:sz="0" w:space="0" w:color="auto"/>
        <w:right w:val="none" w:sz="0" w:space="0" w:color="auto"/>
      </w:divBdr>
    </w:div>
    <w:div w:id="437020526">
      <w:bodyDiv w:val="1"/>
      <w:marLeft w:val="0"/>
      <w:marRight w:val="0"/>
      <w:marTop w:val="0"/>
      <w:marBottom w:val="0"/>
      <w:divBdr>
        <w:top w:val="none" w:sz="0" w:space="0" w:color="auto"/>
        <w:left w:val="none" w:sz="0" w:space="0" w:color="auto"/>
        <w:bottom w:val="none" w:sz="0" w:space="0" w:color="auto"/>
        <w:right w:val="none" w:sz="0" w:space="0" w:color="auto"/>
      </w:divBdr>
    </w:div>
    <w:div w:id="444735301">
      <w:bodyDiv w:val="1"/>
      <w:marLeft w:val="0"/>
      <w:marRight w:val="0"/>
      <w:marTop w:val="0"/>
      <w:marBottom w:val="0"/>
      <w:divBdr>
        <w:top w:val="none" w:sz="0" w:space="0" w:color="auto"/>
        <w:left w:val="none" w:sz="0" w:space="0" w:color="auto"/>
        <w:bottom w:val="none" w:sz="0" w:space="0" w:color="auto"/>
        <w:right w:val="none" w:sz="0" w:space="0" w:color="auto"/>
      </w:divBdr>
    </w:div>
    <w:div w:id="468673327">
      <w:bodyDiv w:val="1"/>
      <w:marLeft w:val="0"/>
      <w:marRight w:val="0"/>
      <w:marTop w:val="0"/>
      <w:marBottom w:val="0"/>
      <w:divBdr>
        <w:top w:val="none" w:sz="0" w:space="0" w:color="auto"/>
        <w:left w:val="none" w:sz="0" w:space="0" w:color="auto"/>
        <w:bottom w:val="none" w:sz="0" w:space="0" w:color="auto"/>
        <w:right w:val="none" w:sz="0" w:space="0" w:color="auto"/>
      </w:divBdr>
    </w:div>
    <w:div w:id="482891867">
      <w:bodyDiv w:val="1"/>
      <w:marLeft w:val="0"/>
      <w:marRight w:val="0"/>
      <w:marTop w:val="0"/>
      <w:marBottom w:val="0"/>
      <w:divBdr>
        <w:top w:val="none" w:sz="0" w:space="0" w:color="auto"/>
        <w:left w:val="none" w:sz="0" w:space="0" w:color="auto"/>
        <w:bottom w:val="none" w:sz="0" w:space="0" w:color="auto"/>
        <w:right w:val="none" w:sz="0" w:space="0" w:color="auto"/>
      </w:divBdr>
    </w:div>
    <w:div w:id="528615538">
      <w:bodyDiv w:val="1"/>
      <w:marLeft w:val="0"/>
      <w:marRight w:val="0"/>
      <w:marTop w:val="0"/>
      <w:marBottom w:val="0"/>
      <w:divBdr>
        <w:top w:val="none" w:sz="0" w:space="0" w:color="auto"/>
        <w:left w:val="none" w:sz="0" w:space="0" w:color="auto"/>
        <w:bottom w:val="none" w:sz="0" w:space="0" w:color="auto"/>
        <w:right w:val="none" w:sz="0" w:space="0" w:color="auto"/>
      </w:divBdr>
    </w:div>
    <w:div w:id="539519321">
      <w:bodyDiv w:val="1"/>
      <w:marLeft w:val="0"/>
      <w:marRight w:val="0"/>
      <w:marTop w:val="0"/>
      <w:marBottom w:val="0"/>
      <w:divBdr>
        <w:top w:val="none" w:sz="0" w:space="0" w:color="auto"/>
        <w:left w:val="none" w:sz="0" w:space="0" w:color="auto"/>
        <w:bottom w:val="none" w:sz="0" w:space="0" w:color="auto"/>
        <w:right w:val="none" w:sz="0" w:space="0" w:color="auto"/>
      </w:divBdr>
    </w:div>
    <w:div w:id="545027680">
      <w:bodyDiv w:val="1"/>
      <w:marLeft w:val="0"/>
      <w:marRight w:val="0"/>
      <w:marTop w:val="0"/>
      <w:marBottom w:val="0"/>
      <w:divBdr>
        <w:top w:val="none" w:sz="0" w:space="0" w:color="auto"/>
        <w:left w:val="none" w:sz="0" w:space="0" w:color="auto"/>
        <w:bottom w:val="none" w:sz="0" w:space="0" w:color="auto"/>
        <w:right w:val="none" w:sz="0" w:space="0" w:color="auto"/>
      </w:divBdr>
    </w:div>
    <w:div w:id="608003331">
      <w:bodyDiv w:val="1"/>
      <w:marLeft w:val="0"/>
      <w:marRight w:val="0"/>
      <w:marTop w:val="0"/>
      <w:marBottom w:val="0"/>
      <w:divBdr>
        <w:top w:val="none" w:sz="0" w:space="0" w:color="auto"/>
        <w:left w:val="none" w:sz="0" w:space="0" w:color="auto"/>
        <w:bottom w:val="none" w:sz="0" w:space="0" w:color="auto"/>
        <w:right w:val="none" w:sz="0" w:space="0" w:color="auto"/>
      </w:divBdr>
    </w:div>
    <w:div w:id="622539217">
      <w:bodyDiv w:val="1"/>
      <w:marLeft w:val="0"/>
      <w:marRight w:val="0"/>
      <w:marTop w:val="0"/>
      <w:marBottom w:val="0"/>
      <w:divBdr>
        <w:top w:val="none" w:sz="0" w:space="0" w:color="auto"/>
        <w:left w:val="none" w:sz="0" w:space="0" w:color="auto"/>
        <w:bottom w:val="none" w:sz="0" w:space="0" w:color="auto"/>
        <w:right w:val="none" w:sz="0" w:space="0" w:color="auto"/>
      </w:divBdr>
    </w:div>
    <w:div w:id="625240552">
      <w:bodyDiv w:val="1"/>
      <w:marLeft w:val="0"/>
      <w:marRight w:val="0"/>
      <w:marTop w:val="0"/>
      <w:marBottom w:val="0"/>
      <w:divBdr>
        <w:top w:val="none" w:sz="0" w:space="0" w:color="auto"/>
        <w:left w:val="none" w:sz="0" w:space="0" w:color="auto"/>
        <w:bottom w:val="none" w:sz="0" w:space="0" w:color="auto"/>
        <w:right w:val="none" w:sz="0" w:space="0" w:color="auto"/>
      </w:divBdr>
    </w:div>
    <w:div w:id="626008842">
      <w:bodyDiv w:val="1"/>
      <w:marLeft w:val="0"/>
      <w:marRight w:val="0"/>
      <w:marTop w:val="0"/>
      <w:marBottom w:val="0"/>
      <w:divBdr>
        <w:top w:val="none" w:sz="0" w:space="0" w:color="auto"/>
        <w:left w:val="none" w:sz="0" w:space="0" w:color="auto"/>
        <w:bottom w:val="none" w:sz="0" w:space="0" w:color="auto"/>
        <w:right w:val="none" w:sz="0" w:space="0" w:color="auto"/>
      </w:divBdr>
    </w:div>
    <w:div w:id="630017504">
      <w:bodyDiv w:val="1"/>
      <w:marLeft w:val="0"/>
      <w:marRight w:val="0"/>
      <w:marTop w:val="0"/>
      <w:marBottom w:val="0"/>
      <w:divBdr>
        <w:top w:val="none" w:sz="0" w:space="0" w:color="auto"/>
        <w:left w:val="none" w:sz="0" w:space="0" w:color="auto"/>
        <w:bottom w:val="none" w:sz="0" w:space="0" w:color="auto"/>
        <w:right w:val="none" w:sz="0" w:space="0" w:color="auto"/>
      </w:divBdr>
    </w:div>
    <w:div w:id="723219429">
      <w:bodyDiv w:val="1"/>
      <w:marLeft w:val="0"/>
      <w:marRight w:val="0"/>
      <w:marTop w:val="0"/>
      <w:marBottom w:val="0"/>
      <w:divBdr>
        <w:top w:val="none" w:sz="0" w:space="0" w:color="auto"/>
        <w:left w:val="none" w:sz="0" w:space="0" w:color="auto"/>
        <w:bottom w:val="none" w:sz="0" w:space="0" w:color="auto"/>
        <w:right w:val="none" w:sz="0" w:space="0" w:color="auto"/>
      </w:divBdr>
    </w:div>
    <w:div w:id="726605330">
      <w:bodyDiv w:val="1"/>
      <w:marLeft w:val="0"/>
      <w:marRight w:val="0"/>
      <w:marTop w:val="0"/>
      <w:marBottom w:val="0"/>
      <w:divBdr>
        <w:top w:val="none" w:sz="0" w:space="0" w:color="auto"/>
        <w:left w:val="none" w:sz="0" w:space="0" w:color="auto"/>
        <w:bottom w:val="none" w:sz="0" w:space="0" w:color="auto"/>
        <w:right w:val="none" w:sz="0" w:space="0" w:color="auto"/>
      </w:divBdr>
    </w:div>
    <w:div w:id="783420581">
      <w:bodyDiv w:val="1"/>
      <w:marLeft w:val="0"/>
      <w:marRight w:val="0"/>
      <w:marTop w:val="0"/>
      <w:marBottom w:val="0"/>
      <w:divBdr>
        <w:top w:val="none" w:sz="0" w:space="0" w:color="auto"/>
        <w:left w:val="none" w:sz="0" w:space="0" w:color="auto"/>
        <w:bottom w:val="none" w:sz="0" w:space="0" w:color="auto"/>
        <w:right w:val="none" w:sz="0" w:space="0" w:color="auto"/>
      </w:divBdr>
    </w:div>
    <w:div w:id="784423470">
      <w:bodyDiv w:val="1"/>
      <w:marLeft w:val="0"/>
      <w:marRight w:val="0"/>
      <w:marTop w:val="0"/>
      <w:marBottom w:val="0"/>
      <w:divBdr>
        <w:top w:val="none" w:sz="0" w:space="0" w:color="auto"/>
        <w:left w:val="none" w:sz="0" w:space="0" w:color="auto"/>
        <w:bottom w:val="none" w:sz="0" w:space="0" w:color="auto"/>
        <w:right w:val="none" w:sz="0" w:space="0" w:color="auto"/>
      </w:divBdr>
    </w:div>
    <w:div w:id="811168149">
      <w:bodyDiv w:val="1"/>
      <w:marLeft w:val="0"/>
      <w:marRight w:val="0"/>
      <w:marTop w:val="0"/>
      <w:marBottom w:val="0"/>
      <w:divBdr>
        <w:top w:val="none" w:sz="0" w:space="0" w:color="auto"/>
        <w:left w:val="none" w:sz="0" w:space="0" w:color="auto"/>
        <w:bottom w:val="none" w:sz="0" w:space="0" w:color="auto"/>
        <w:right w:val="none" w:sz="0" w:space="0" w:color="auto"/>
      </w:divBdr>
    </w:div>
    <w:div w:id="811756584">
      <w:bodyDiv w:val="1"/>
      <w:marLeft w:val="0"/>
      <w:marRight w:val="0"/>
      <w:marTop w:val="0"/>
      <w:marBottom w:val="0"/>
      <w:divBdr>
        <w:top w:val="none" w:sz="0" w:space="0" w:color="auto"/>
        <w:left w:val="none" w:sz="0" w:space="0" w:color="auto"/>
        <w:bottom w:val="none" w:sz="0" w:space="0" w:color="auto"/>
        <w:right w:val="none" w:sz="0" w:space="0" w:color="auto"/>
      </w:divBdr>
    </w:div>
    <w:div w:id="811947148">
      <w:bodyDiv w:val="1"/>
      <w:marLeft w:val="0"/>
      <w:marRight w:val="0"/>
      <w:marTop w:val="0"/>
      <w:marBottom w:val="0"/>
      <w:divBdr>
        <w:top w:val="none" w:sz="0" w:space="0" w:color="auto"/>
        <w:left w:val="none" w:sz="0" w:space="0" w:color="auto"/>
        <w:bottom w:val="none" w:sz="0" w:space="0" w:color="auto"/>
        <w:right w:val="none" w:sz="0" w:space="0" w:color="auto"/>
      </w:divBdr>
    </w:div>
    <w:div w:id="825586886">
      <w:bodyDiv w:val="1"/>
      <w:marLeft w:val="0"/>
      <w:marRight w:val="0"/>
      <w:marTop w:val="0"/>
      <w:marBottom w:val="0"/>
      <w:divBdr>
        <w:top w:val="none" w:sz="0" w:space="0" w:color="auto"/>
        <w:left w:val="none" w:sz="0" w:space="0" w:color="auto"/>
        <w:bottom w:val="none" w:sz="0" w:space="0" w:color="auto"/>
        <w:right w:val="none" w:sz="0" w:space="0" w:color="auto"/>
      </w:divBdr>
    </w:div>
    <w:div w:id="825780760">
      <w:bodyDiv w:val="1"/>
      <w:marLeft w:val="0"/>
      <w:marRight w:val="0"/>
      <w:marTop w:val="0"/>
      <w:marBottom w:val="0"/>
      <w:divBdr>
        <w:top w:val="none" w:sz="0" w:space="0" w:color="auto"/>
        <w:left w:val="none" w:sz="0" w:space="0" w:color="auto"/>
        <w:bottom w:val="none" w:sz="0" w:space="0" w:color="auto"/>
        <w:right w:val="none" w:sz="0" w:space="0" w:color="auto"/>
      </w:divBdr>
    </w:div>
    <w:div w:id="837110246">
      <w:bodyDiv w:val="1"/>
      <w:marLeft w:val="0"/>
      <w:marRight w:val="0"/>
      <w:marTop w:val="0"/>
      <w:marBottom w:val="0"/>
      <w:divBdr>
        <w:top w:val="none" w:sz="0" w:space="0" w:color="auto"/>
        <w:left w:val="none" w:sz="0" w:space="0" w:color="auto"/>
        <w:bottom w:val="none" w:sz="0" w:space="0" w:color="auto"/>
        <w:right w:val="none" w:sz="0" w:space="0" w:color="auto"/>
      </w:divBdr>
    </w:div>
    <w:div w:id="846019997">
      <w:bodyDiv w:val="1"/>
      <w:marLeft w:val="0"/>
      <w:marRight w:val="0"/>
      <w:marTop w:val="0"/>
      <w:marBottom w:val="0"/>
      <w:divBdr>
        <w:top w:val="none" w:sz="0" w:space="0" w:color="auto"/>
        <w:left w:val="none" w:sz="0" w:space="0" w:color="auto"/>
        <w:bottom w:val="none" w:sz="0" w:space="0" w:color="auto"/>
        <w:right w:val="none" w:sz="0" w:space="0" w:color="auto"/>
      </w:divBdr>
    </w:div>
    <w:div w:id="849178657">
      <w:bodyDiv w:val="1"/>
      <w:marLeft w:val="0"/>
      <w:marRight w:val="0"/>
      <w:marTop w:val="0"/>
      <w:marBottom w:val="0"/>
      <w:divBdr>
        <w:top w:val="none" w:sz="0" w:space="0" w:color="auto"/>
        <w:left w:val="none" w:sz="0" w:space="0" w:color="auto"/>
        <w:bottom w:val="none" w:sz="0" w:space="0" w:color="auto"/>
        <w:right w:val="none" w:sz="0" w:space="0" w:color="auto"/>
      </w:divBdr>
    </w:div>
    <w:div w:id="852380190">
      <w:bodyDiv w:val="1"/>
      <w:marLeft w:val="0"/>
      <w:marRight w:val="0"/>
      <w:marTop w:val="0"/>
      <w:marBottom w:val="0"/>
      <w:divBdr>
        <w:top w:val="none" w:sz="0" w:space="0" w:color="auto"/>
        <w:left w:val="none" w:sz="0" w:space="0" w:color="auto"/>
        <w:bottom w:val="none" w:sz="0" w:space="0" w:color="auto"/>
        <w:right w:val="none" w:sz="0" w:space="0" w:color="auto"/>
      </w:divBdr>
    </w:div>
    <w:div w:id="872764036">
      <w:bodyDiv w:val="1"/>
      <w:marLeft w:val="0"/>
      <w:marRight w:val="0"/>
      <w:marTop w:val="0"/>
      <w:marBottom w:val="0"/>
      <w:divBdr>
        <w:top w:val="none" w:sz="0" w:space="0" w:color="auto"/>
        <w:left w:val="none" w:sz="0" w:space="0" w:color="auto"/>
        <w:bottom w:val="none" w:sz="0" w:space="0" w:color="auto"/>
        <w:right w:val="none" w:sz="0" w:space="0" w:color="auto"/>
      </w:divBdr>
    </w:div>
    <w:div w:id="879900613">
      <w:bodyDiv w:val="1"/>
      <w:marLeft w:val="0"/>
      <w:marRight w:val="0"/>
      <w:marTop w:val="0"/>
      <w:marBottom w:val="0"/>
      <w:divBdr>
        <w:top w:val="none" w:sz="0" w:space="0" w:color="auto"/>
        <w:left w:val="none" w:sz="0" w:space="0" w:color="auto"/>
        <w:bottom w:val="none" w:sz="0" w:space="0" w:color="auto"/>
        <w:right w:val="none" w:sz="0" w:space="0" w:color="auto"/>
      </w:divBdr>
    </w:div>
    <w:div w:id="923611366">
      <w:bodyDiv w:val="1"/>
      <w:marLeft w:val="0"/>
      <w:marRight w:val="0"/>
      <w:marTop w:val="0"/>
      <w:marBottom w:val="0"/>
      <w:divBdr>
        <w:top w:val="none" w:sz="0" w:space="0" w:color="auto"/>
        <w:left w:val="none" w:sz="0" w:space="0" w:color="auto"/>
        <w:bottom w:val="none" w:sz="0" w:space="0" w:color="auto"/>
        <w:right w:val="none" w:sz="0" w:space="0" w:color="auto"/>
      </w:divBdr>
    </w:div>
    <w:div w:id="968631616">
      <w:bodyDiv w:val="1"/>
      <w:marLeft w:val="0"/>
      <w:marRight w:val="0"/>
      <w:marTop w:val="0"/>
      <w:marBottom w:val="0"/>
      <w:divBdr>
        <w:top w:val="none" w:sz="0" w:space="0" w:color="auto"/>
        <w:left w:val="none" w:sz="0" w:space="0" w:color="auto"/>
        <w:bottom w:val="none" w:sz="0" w:space="0" w:color="auto"/>
        <w:right w:val="none" w:sz="0" w:space="0" w:color="auto"/>
      </w:divBdr>
    </w:div>
    <w:div w:id="990250368">
      <w:bodyDiv w:val="1"/>
      <w:marLeft w:val="0"/>
      <w:marRight w:val="0"/>
      <w:marTop w:val="0"/>
      <w:marBottom w:val="0"/>
      <w:divBdr>
        <w:top w:val="none" w:sz="0" w:space="0" w:color="auto"/>
        <w:left w:val="none" w:sz="0" w:space="0" w:color="auto"/>
        <w:bottom w:val="none" w:sz="0" w:space="0" w:color="auto"/>
        <w:right w:val="none" w:sz="0" w:space="0" w:color="auto"/>
      </w:divBdr>
    </w:div>
    <w:div w:id="1002396881">
      <w:bodyDiv w:val="1"/>
      <w:marLeft w:val="0"/>
      <w:marRight w:val="0"/>
      <w:marTop w:val="0"/>
      <w:marBottom w:val="0"/>
      <w:divBdr>
        <w:top w:val="none" w:sz="0" w:space="0" w:color="auto"/>
        <w:left w:val="none" w:sz="0" w:space="0" w:color="auto"/>
        <w:bottom w:val="none" w:sz="0" w:space="0" w:color="auto"/>
        <w:right w:val="none" w:sz="0" w:space="0" w:color="auto"/>
      </w:divBdr>
    </w:div>
    <w:div w:id="1028802089">
      <w:bodyDiv w:val="1"/>
      <w:marLeft w:val="0"/>
      <w:marRight w:val="0"/>
      <w:marTop w:val="0"/>
      <w:marBottom w:val="0"/>
      <w:divBdr>
        <w:top w:val="none" w:sz="0" w:space="0" w:color="auto"/>
        <w:left w:val="none" w:sz="0" w:space="0" w:color="auto"/>
        <w:bottom w:val="none" w:sz="0" w:space="0" w:color="auto"/>
        <w:right w:val="none" w:sz="0" w:space="0" w:color="auto"/>
      </w:divBdr>
    </w:div>
    <w:div w:id="1039818999">
      <w:bodyDiv w:val="1"/>
      <w:marLeft w:val="0"/>
      <w:marRight w:val="0"/>
      <w:marTop w:val="0"/>
      <w:marBottom w:val="0"/>
      <w:divBdr>
        <w:top w:val="none" w:sz="0" w:space="0" w:color="auto"/>
        <w:left w:val="none" w:sz="0" w:space="0" w:color="auto"/>
        <w:bottom w:val="none" w:sz="0" w:space="0" w:color="auto"/>
        <w:right w:val="none" w:sz="0" w:space="0" w:color="auto"/>
      </w:divBdr>
    </w:div>
    <w:div w:id="1047876556">
      <w:bodyDiv w:val="1"/>
      <w:marLeft w:val="0"/>
      <w:marRight w:val="0"/>
      <w:marTop w:val="0"/>
      <w:marBottom w:val="0"/>
      <w:divBdr>
        <w:top w:val="none" w:sz="0" w:space="0" w:color="auto"/>
        <w:left w:val="none" w:sz="0" w:space="0" w:color="auto"/>
        <w:bottom w:val="none" w:sz="0" w:space="0" w:color="auto"/>
        <w:right w:val="none" w:sz="0" w:space="0" w:color="auto"/>
      </w:divBdr>
    </w:div>
    <w:div w:id="1161695457">
      <w:bodyDiv w:val="1"/>
      <w:marLeft w:val="0"/>
      <w:marRight w:val="0"/>
      <w:marTop w:val="0"/>
      <w:marBottom w:val="0"/>
      <w:divBdr>
        <w:top w:val="none" w:sz="0" w:space="0" w:color="auto"/>
        <w:left w:val="none" w:sz="0" w:space="0" w:color="auto"/>
        <w:bottom w:val="none" w:sz="0" w:space="0" w:color="auto"/>
        <w:right w:val="none" w:sz="0" w:space="0" w:color="auto"/>
      </w:divBdr>
    </w:div>
    <w:div w:id="1165319352">
      <w:bodyDiv w:val="1"/>
      <w:marLeft w:val="0"/>
      <w:marRight w:val="0"/>
      <w:marTop w:val="0"/>
      <w:marBottom w:val="0"/>
      <w:divBdr>
        <w:top w:val="none" w:sz="0" w:space="0" w:color="auto"/>
        <w:left w:val="none" w:sz="0" w:space="0" w:color="auto"/>
        <w:bottom w:val="none" w:sz="0" w:space="0" w:color="auto"/>
        <w:right w:val="none" w:sz="0" w:space="0" w:color="auto"/>
      </w:divBdr>
    </w:div>
    <w:div w:id="1165436997">
      <w:bodyDiv w:val="1"/>
      <w:marLeft w:val="0"/>
      <w:marRight w:val="0"/>
      <w:marTop w:val="0"/>
      <w:marBottom w:val="0"/>
      <w:divBdr>
        <w:top w:val="none" w:sz="0" w:space="0" w:color="auto"/>
        <w:left w:val="none" w:sz="0" w:space="0" w:color="auto"/>
        <w:bottom w:val="none" w:sz="0" w:space="0" w:color="auto"/>
        <w:right w:val="none" w:sz="0" w:space="0" w:color="auto"/>
      </w:divBdr>
    </w:div>
    <w:div w:id="1168405487">
      <w:bodyDiv w:val="1"/>
      <w:marLeft w:val="0"/>
      <w:marRight w:val="0"/>
      <w:marTop w:val="0"/>
      <w:marBottom w:val="0"/>
      <w:divBdr>
        <w:top w:val="none" w:sz="0" w:space="0" w:color="auto"/>
        <w:left w:val="none" w:sz="0" w:space="0" w:color="auto"/>
        <w:bottom w:val="none" w:sz="0" w:space="0" w:color="auto"/>
        <w:right w:val="none" w:sz="0" w:space="0" w:color="auto"/>
      </w:divBdr>
    </w:div>
    <w:div w:id="1169100653">
      <w:bodyDiv w:val="1"/>
      <w:marLeft w:val="0"/>
      <w:marRight w:val="0"/>
      <w:marTop w:val="0"/>
      <w:marBottom w:val="0"/>
      <w:divBdr>
        <w:top w:val="none" w:sz="0" w:space="0" w:color="auto"/>
        <w:left w:val="none" w:sz="0" w:space="0" w:color="auto"/>
        <w:bottom w:val="none" w:sz="0" w:space="0" w:color="auto"/>
        <w:right w:val="none" w:sz="0" w:space="0" w:color="auto"/>
      </w:divBdr>
    </w:div>
    <w:div w:id="1245456862">
      <w:bodyDiv w:val="1"/>
      <w:marLeft w:val="0"/>
      <w:marRight w:val="0"/>
      <w:marTop w:val="0"/>
      <w:marBottom w:val="0"/>
      <w:divBdr>
        <w:top w:val="none" w:sz="0" w:space="0" w:color="auto"/>
        <w:left w:val="none" w:sz="0" w:space="0" w:color="auto"/>
        <w:bottom w:val="none" w:sz="0" w:space="0" w:color="auto"/>
        <w:right w:val="none" w:sz="0" w:space="0" w:color="auto"/>
      </w:divBdr>
    </w:div>
    <w:div w:id="1246837586">
      <w:bodyDiv w:val="1"/>
      <w:marLeft w:val="0"/>
      <w:marRight w:val="0"/>
      <w:marTop w:val="0"/>
      <w:marBottom w:val="0"/>
      <w:divBdr>
        <w:top w:val="none" w:sz="0" w:space="0" w:color="auto"/>
        <w:left w:val="none" w:sz="0" w:space="0" w:color="auto"/>
        <w:bottom w:val="none" w:sz="0" w:space="0" w:color="auto"/>
        <w:right w:val="none" w:sz="0" w:space="0" w:color="auto"/>
      </w:divBdr>
    </w:div>
    <w:div w:id="1304894907">
      <w:bodyDiv w:val="1"/>
      <w:marLeft w:val="0"/>
      <w:marRight w:val="0"/>
      <w:marTop w:val="0"/>
      <w:marBottom w:val="0"/>
      <w:divBdr>
        <w:top w:val="none" w:sz="0" w:space="0" w:color="auto"/>
        <w:left w:val="none" w:sz="0" w:space="0" w:color="auto"/>
        <w:bottom w:val="none" w:sz="0" w:space="0" w:color="auto"/>
        <w:right w:val="none" w:sz="0" w:space="0" w:color="auto"/>
      </w:divBdr>
    </w:div>
    <w:div w:id="1325550754">
      <w:bodyDiv w:val="1"/>
      <w:marLeft w:val="0"/>
      <w:marRight w:val="0"/>
      <w:marTop w:val="0"/>
      <w:marBottom w:val="0"/>
      <w:divBdr>
        <w:top w:val="none" w:sz="0" w:space="0" w:color="auto"/>
        <w:left w:val="none" w:sz="0" w:space="0" w:color="auto"/>
        <w:bottom w:val="none" w:sz="0" w:space="0" w:color="auto"/>
        <w:right w:val="none" w:sz="0" w:space="0" w:color="auto"/>
      </w:divBdr>
    </w:div>
    <w:div w:id="1325624807">
      <w:bodyDiv w:val="1"/>
      <w:marLeft w:val="0"/>
      <w:marRight w:val="0"/>
      <w:marTop w:val="0"/>
      <w:marBottom w:val="0"/>
      <w:divBdr>
        <w:top w:val="none" w:sz="0" w:space="0" w:color="auto"/>
        <w:left w:val="none" w:sz="0" w:space="0" w:color="auto"/>
        <w:bottom w:val="none" w:sz="0" w:space="0" w:color="auto"/>
        <w:right w:val="none" w:sz="0" w:space="0" w:color="auto"/>
      </w:divBdr>
    </w:div>
    <w:div w:id="1341396104">
      <w:bodyDiv w:val="1"/>
      <w:marLeft w:val="0"/>
      <w:marRight w:val="0"/>
      <w:marTop w:val="0"/>
      <w:marBottom w:val="0"/>
      <w:divBdr>
        <w:top w:val="none" w:sz="0" w:space="0" w:color="auto"/>
        <w:left w:val="none" w:sz="0" w:space="0" w:color="auto"/>
        <w:bottom w:val="none" w:sz="0" w:space="0" w:color="auto"/>
        <w:right w:val="none" w:sz="0" w:space="0" w:color="auto"/>
      </w:divBdr>
    </w:div>
    <w:div w:id="1409578088">
      <w:bodyDiv w:val="1"/>
      <w:marLeft w:val="0"/>
      <w:marRight w:val="0"/>
      <w:marTop w:val="0"/>
      <w:marBottom w:val="0"/>
      <w:divBdr>
        <w:top w:val="none" w:sz="0" w:space="0" w:color="auto"/>
        <w:left w:val="none" w:sz="0" w:space="0" w:color="auto"/>
        <w:bottom w:val="none" w:sz="0" w:space="0" w:color="auto"/>
        <w:right w:val="none" w:sz="0" w:space="0" w:color="auto"/>
      </w:divBdr>
    </w:div>
    <w:div w:id="1413429065">
      <w:bodyDiv w:val="1"/>
      <w:marLeft w:val="0"/>
      <w:marRight w:val="0"/>
      <w:marTop w:val="0"/>
      <w:marBottom w:val="0"/>
      <w:divBdr>
        <w:top w:val="none" w:sz="0" w:space="0" w:color="auto"/>
        <w:left w:val="none" w:sz="0" w:space="0" w:color="auto"/>
        <w:bottom w:val="none" w:sz="0" w:space="0" w:color="auto"/>
        <w:right w:val="none" w:sz="0" w:space="0" w:color="auto"/>
      </w:divBdr>
    </w:div>
    <w:div w:id="1435974250">
      <w:bodyDiv w:val="1"/>
      <w:marLeft w:val="0"/>
      <w:marRight w:val="0"/>
      <w:marTop w:val="0"/>
      <w:marBottom w:val="0"/>
      <w:divBdr>
        <w:top w:val="none" w:sz="0" w:space="0" w:color="auto"/>
        <w:left w:val="none" w:sz="0" w:space="0" w:color="auto"/>
        <w:bottom w:val="none" w:sz="0" w:space="0" w:color="auto"/>
        <w:right w:val="none" w:sz="0" w:space="0" w:color="auto"/>
      </w:divBdr>
    </w:div>
    <w:div w:id="1447508140">
      <w:bodyDiv w:val="1"/>
      <w:marLeft w:val="0"/>
      <w:marRight w:val="0"/>
      <w:marTop w:val="0"/>
      <w:marBottom w:val="0"/>
      <w:divBdr>
        <w:top w:val="none" w:sz="0" w:space="0" w:color="auto"/>
        <w:left w:val="none" w:sz="0" w:space="0" w:color="auto"/>
        <w:bottom w:val="none" w:sz="0" w:space="0" w:color="auto"/>
        <w:right w:val="none" w:sz="0" w:space="0" w:color="auto"/>
      </w:divBdr>
    </w:div>
    <w:div w:id="1469931866">
      <w:bodyDiv w:val="1"/>
      <w:marLeft w:val="0"/>
      <w:marRight w:val="0"/>
      <w:marTop w:val="0"/>
      <w:marBottom w:val="0"/>
      <w:divBdr>
        <w:top w:val="none" w:sz="0" w:space="0" w:color="auto"/>
        <w:left w:val="none" w:sz="0" w:space="0" w:color="auto"/>
        <w:bottom w:val="none" w:sz="0" w:space="0" w:color="auto"/>
        <w:right w:val="none" w:sz="0" w:space="0" w:color="auto"/>
      </w:divBdr>
    </w:div>
    <w:div w:id="1474785777">
      <w:bodyDiv w:val="1"/>
      <w:marLeft w:val="0"/>
      <w:marRight w:val="0"/>
      <w:marTop w:val="0"/>
      <w:marBottom w:val="0"/>
      <w:divBdr>
        <w:top w:val="none" w:sz="0" w:space="0" w:color="auto"/>
        <w:left w:val="none" w:sz="0" w:space="0" w:color="auto"/>
        <w:bottom w:val="none" w:sz="0" w:space="0" w:color="auto"/>
        <w:right w:val="none" w:sz="0" w:space="0" w:color="auto"/>
      </w:divBdr>
    </w:div>
    <w:div w:id="1534609676">
      <w:bodyDiv w:val="1"/>
      <w:marLeft w:val="0"/>
      <w:marRight w:val="0"/>
      <w:marTop w:val="0"/>
      <w:marBottom w:val="0"/>
      <w:divBdr>
        <w:top w:val="none" w:sz="0" w:space="0" w:color="auto"/>
        <w:left w:val="none" w:sz="0" w:space="0" w:color="auto"/>
        <w:bottom w:val="none" w:sz="0" w:space="0" w:color="auto"/>
        <w:right w:val="none" w:sz="0" w:space="0" w:color="auto"/>
      </w:divBdr>
    </w:div>
    <w:div w:id="1566842797">
      <w:bodyDiv w:val="1"/>
      <w:marLeft w:val="0"/>
      <w:marRight w:val="0"/>
      <w:marTop w:val="0"/>
      <w:marBottom w:val="0"/>
      <w:divBdr>
        <w:top w:val="none" w:sz="0" w:space="0" w:color="auto"/>
        <w:left w:val="none" w:sz="0" w:space="0" w:color="auto"/>
        <w:bottom w:val="none" w:sz="0" w:space="0" w:color="auto"/>
        <w:right w:val="none" w:sz="0" w:space="0" w:color="auto"/>
      </w:divBdr>
    </w:div>
    <w:div w:id="1576207085">
      <w:bodyDiv w:val="1"/>
      <w:marLeft w:val="0"/>
      <w:marRight w:val="0"/>
      <w:marTop w:val="0"/>
      <w:marBottom w:val="0"/>
      <w:divBdr>
        <w:top w:val="none" w:sz="0" w:space="0" w:color="auto"/>
        <w:left w:val="none" w:sz="0" w:space="0" w:color="auto"/>
        <w:bottom w:val="none" w:sz="0" w:space="0" w:color="auto"/>
        <w:right w:val="none" w:sz="0" w:space="0" w:color="auto"/>
      </w:divBdr>
    </w:div>
    <w:div w:id="1576740026">
      <w:bodyDiv w:val="1"/>
      <w:marLeft w:val="0"/>
      <w:marRight w:val="0"/>
      <w:marTop w:val="0"/>
      <w:marBottom w:val="0"/>
      <w:divBdr>
        <w:top w:val="none" w:sz="0" w:space="0" w:color="auto"/>
        <w:left w:val="none" w:sz="0" w:space="0" w:color="auto"/>
        <w:bottom w:val="none" w:sz="0" w:space="0" w:color="auto"/>
        <w:right w:val="none" w:sz="0" w:space="0" w:color="auto"/>
      </w:divBdr>
    </w:div>
    <w:div w:id="1604680801">
      <w:bodyDiv w:val="1"/>
      <w:marLeft w:val="0"/>
      <w:marRight w:val="0"/>
      <w:marTop w:val="0"/>
      <w:marBottom w:val="0"/>
      <w:divBdr>
        <w:top w:val="none" w:sz="0" w:space="0" w:color="auto"/>
        <w:left w:val="none" w:sz="0" w:space="0" w:color="auto"/>
        <w:bottom w:val="none" w:sz="0" w:space="0" w:color="auto"/>
        <w:right w:val="none" w:sz="0" w:space="0" w:color="auto"/>
      </w:divBdr>
    </w:div>
    <w:div w:id="1622371329">
      <w:bodyDiv w:val="1"/>
      <w:marLeft w:val="0"/>
      <w:marRight w:val="0"/>
      <w:marTop w:val="0"/>
      <w:marBottom w:val="0"/>
      <w:divBdr>
        <w:top w:val="none" w:sz="0" w:space="0" w:color="auto"/>
        <w:left w:val="none" w:sz="0" w:space="0" w:color="auto"/>
        <w:bottom w:val="none" w:sz="0" w:space="0" w:color="auto"/>
        <w:right w:val="none" w:sz="0" w:space="0" w:color="auto"/>
      </w:divBdr>
    </w:div>
    <w:div w:id="1629357479">
      <w:bodyDiv w:val="1"/>
      <w:marLeft w:val="0"/>
      <w:marRight w:val="0"/>
      <w:marTop w:val="0"/>
      <w:marBottom w:val="0"/>
      <w:divBdr>
        <w:top w:val="none" w:sz="0" w:space="0" w:color="auto"/>
        <w:left w:val="none" w:sz="0" w:space="0" w:color="auto"/>
        <w:bottom w:val="none" w:sz="0" w:space="0" w:color="auto"/>
        <w:right w:val="none" w:sz="0" w:space="0" w:color="auto"/>
      </w:divBdr>
    </w:div>
    <w:div w:id="1659845923">
      <w:bodyDiv w:val="1"/>
      <w:marLeft w:val="0"/>
      <w:marRight w:val="0"/>
      <w:marTop w:val="0"/>
      <w:marBottom w:val="0"/>
      <w:divBdr>
        <w:top w:val="none" w:sz="0" w:space="0" w:color="auto"/>
        <w:left w:val="none" w:sz="0" w:space="0" w:color="auto"/>
        <w:bottom w:val="none" w:sz="0" w:space="0" w:color="auto"/>
        <w:right w:val="none" w:sz="0" w:space="0" w:color="auto"/>
      </w:divBdr>
    </w:div>
    <w:div w:id="1666783859">
      <w:bodyDiv w:val="1"/>
      <w:marLeft w:val="0"/>
      <w:marRight w:val="0"/>
      <w:marTop w:val="0"/>
      <w:marBottom w:val="0"/>
      <w:divBdr>
        <w:top w:val="none" w:sz="0" w:space="0" w:color="auto"/>
        <w:left w:val="none" w:sz="0" w:space="0" w:color="auto"/>
        <w:bottom w:val="none" w:sz="0" w:space="0" w:color="auto"/>
        <w:right w:val="none" w:sz="0" w:space="0" w:color="auto"/>
      </w:divBdr>
    </w:div>
    <w:div w:id="1668552853">
      <w:bodyDiv w:val="1"/>
      <w:marLeft w:val="0"/>
      <w:marRight w:val="0"/>
      <w:marTop w:val="0"/>
      <w:marBottom w:val="0"/>
      <w:divBdr>
        <w:top w:val="none" w:sz="0" w:space="0" w:color="auto"/>
        <w:left w:val="none" w:sz="0" w:space="0" w:color="auto"/>
        <w:bottom w:val="none" w:sz="0" w:space="0" w:color="auto"/>
        <w:right w:val="none" w:sz="0" w:space="0" w:color="auto"/>
      </w:divBdr>
    </w:div>
    <w:div w:id="1697072887">
      <w:bodyDiv w:val="1"/>
      <w:marLeft w:val="0"/>
      <w:marRight w:val="0"/>
      <w:marTop w:val="0"/>
      <w:marBottom w:val="0"/>
      <w:divBdr>
        <w:top w:val="none" w:sz="0" w:space="0" w:color="auto"/>
        <w:left w:val="none" w:sz="0" w:space="0" w:color="auto"/>
        <w:bottom w:val="none" w:sz="0" w:space="0" w:color="auto"/>
        <w:right w:val="none" w:sz="0" w:space="0" w:color="auto"/>
      </w:divBdr>
    </w:div>
    <w:div w:id="1725984666">
      <w:bodyDiv w:val="1"/>
      <w:marLeft w:val="0"/>
      <w:marRight w:val="0"/>
      <w:marTop w:val="0"/>
      <w:marBottom w:val="0"/>
      <w:divBdr>
        <w:top w:val="none" w:sz="0" w:space="0" w:color="auto"/>
        <w:left w:val="none" w:sz="0" w:space="0" w:color="auto"/>
        <w:bottom w:val="none" w:sz="0" w:space="0" w:color="auto"/>
        <w:right w:val="none" w:sz="0" w:space="0" w:color="auto"/>
      </w:divBdr>
    </w:div>
    <w:div w:id="1733117954">
      <w:bodyDiv w:val="1"/>
      <w:marLeft w:val="0"/>
      <w:marRight w:val="0"/>
      <w:marTop w:val="0"/>
      <w:marBottom w:val="0"/>
      <w:divBdr>
        <w:top w:val="none" w:sz="0" w:space="0" w:color="auto"/>
        <w:left w:val="none" w:sz="0" w:space="0" w:color="auto"/>
        <w:bottom w:val="none" w:sz="0" w:space="0" w:color="auto"/>
        <w:right w:val="none" w:sz="0" w:space="0" w:color="auto"/>
      </w:divBdr>
    </w:div>
    <w:div w:id="1740899774">
      <w:bodyDiv w:val="1"/>
      <w:marLeft w:val="0"/>
      <w:marRight w:val="0"/>
      <w:marTop w:val="0"/>
      <w:marBottom w:val="0"/>
      <w:divBdr>
        <w:top w:val="none" w:sz="0" w:space="0" w:color="auto"/>
        <w:left w:val="none" w:sz="0" w:space="0" w:color="auto"/>
        <w:bottom w:val="none" w:sz="0" w:space="0" w:color="auto"/>
        <w:right w:val="none" w:sz="0" w:space="0" w:color="auto"/>
      </w:divBdr>
    </w:div>
    <w:div w:id="1744185288">
      <w:bodyDiv w:val="1"/>
      <w:marLeft w:val="0"/>
      <w:marRight w:val="0"/>
      <w:marTop w:val="0"/>
      <w:marBottom w:val="0"/>
      <w:divBdr>
        <w:top w:val="none" w:sz="0" w:space="0" w:color="auto"/>
        <w:left w:val="none" w:sz="0" w:space="0" w:color="auto"/>
        <w:bottom w:val="none" w:sz="0" w:space="0" w:color="auto"/>
        <w:right w:val="none" w:sz="0" w:space="0" w:color="auto"/>
      </w:divBdr>
    </w:div>
    <w:div w:id="1770659295">
      <w:bodyDiv w:val="1"/>
      <w:marLeft w:val="0"/>
      <w:marRight w:val="0"/>
      <w:marTop w:val="0"/>
      <w:marBottom w:val="0"/>
      <w:divBdr>
        <w:top w:val="none" w:sz="0" w:space="0" w:color="auto"/>
        <w:left w:val="none" w:sz="0" w:space="0" w:color="auto"/>
        <w:bottom w:val="none" w:sz="0" w:space="0" w:color="auto"/>
        <w:right w:val="none" w:sz="0" w:space="0" w:color="auto"/>
      </w:divBdr>
    </w:div>
    <w:div w:id="1812549927">
      <w:bodyDiv w:val="1"/>
      <w:marLeft w:val="0"/>
      <w:marRight w:val="0"/>
      <w:marTop w:val="0"/>
      <w:marBottom w:val="0"/>
      <w:divBdr>
        <w:top w:val="none" w:sz="0" w:space="0" w:color="auto"/>
        <w:left w:val="none" w:sz="0" w:space="0" w:color="auto"/>
        <w:bottom w:val="none" w:sz="0" w:space="0" w:color="auto"/>
        <w:right w:val="none" w:sz="0" w:space="0" w:color="auto"/>
      </w:divBdr>
    </w:div>
    <w:div w:id="1825000137">
      <w:bodyDiv w:val="1"/>
      <w:marLeft w:val="0"/>
      <w:marRight w:val="0"/>
      <w:marTop w:val="0"/>
      <w:marBottom w:val="0"/>
      <w:divBdr>
        <w:top w:val="none" w:sz="0" w:space="0" w:color="auto"/>
        <w:left w:val="none" w:sz="0" w:space="0" w:color="auto"/>
        <w:bottom w:val="none" w:sz="0" w:space="0" w:color="auto"/>
        <w:right w:val="none" w:sz="0" w:space="0" w:color="auto"/>
      </w:divBdr>
    </w:div>
    <w:div w:id="1837376629">
      <w:bodyDiv w:val="1"/>
      <w:marLeft w:val="0"/>
      <w:marRight w:val="0"/>
      <w:marTop w:val="0"/>
      <w:marBottom w:val="0"/>
      <w:divBdr>
        <w:top w:val="none" w:sz="0" w:space="0" w:color="auto"/>
        <w:left w:val="none" w:sz="0" w:space="0" w:color="auto"/>
        <w:bottom w:val="none" w:sz="0" w:space="0" w:color="auto"/>
        <w:right w:val="none" w:sz="0" w:space="0" w:color="auto"/>
      </w:divBdr>
    </w:div>
    <w:div w:id="1841045553">
      <w:bodyDiv w:val="1"/>
      <w:marLeft w:val="0"/>
      <w:marRight w:val="0"/>
      <w:marTop w:val="0"/>
      <w:marBottom w:val="0"/>
      <w:divBdr>
        <w:top w:val="none" w:sz="0" w:space="0" w:color="auto"/>
        <w:left w:val="none" w:sz="0" w:space="0" w:color="auto"/>
        <w:bottom w:val="none" w:sz="0" w:space="0" w:color="auto"/>
        <w:right w:val="none" w:sz="0" w:space="0" w:color="auto"/>
      </w:divBdr>
    </w:div>
    <w:div w:id="1850440542">
      <w:bodyDiv w:val="1"/>
      <w:marLeft w:val="0"/>
      <w:marRight w:val="0"/>
      <w:marTop w:val="0"/>
      <w:marBottom w:val="0"/>
      <w:divBdr>
        <w:top w:val="none" w:sz="0" w:space="0" w:color="auto"/>
        <w:left w:val="none" w:sz="0" w:space="0" w:color="auto"/>
        <w:bottom w:val="none" w:sz="0" w:space="0" w:color="auto"/>
        <w:right w:val="none" w:sz="0" w:space="0" w:color="auto"/>
      </w:divBdr>
    </w:div>
    <w:div w:id="1860659312">
      <w:bodyDiv w:val="1"/>
      <w:marLeft w:val="0"/>
      <w:marRight w:val="0"/>
      <w:marTop w:val="0"/>
      <w:marBottom w:val="0"/>
      <w:divBdr>
        <w:top w:val="none" w:sz="0" w:space="0" w:color="auto"/>
        <w:left w:val="none" w:sz="0" w:space="0" w:color="auto"/>
        <w:bottom w:val="none" w:sz="0" w:space="0" w:color="auto"/>
        <w:right w:val="none" w:sz="0" w:space="0" w:color="auto"/>
      </w:divBdr>
    </w:div>
    <w:div w:id="1866482002">
      <w:bodyDiv w:val="1"/>
      <w:marLeft w:val="0"/>
      <w:marRight w:val="0"/>
      <w:marTop w:val="0"/>
      <w:marBottom w:val="0"/>
      <w:divBdr>
        <w:top w:val="none" w:sz="0" w:space="0" w:color="auto"/>
        <w:left w:val="none" w:sz="0" w:space="0" w:color="auto"/>
        <w:bottom w:val="none" w:sz="0" w:space="0" w:color="auto"/>
        <w:right w:val="none" w:sz="0" w:space="0" w:color="auto"/>
      </w:divBdr>
    </w:div>
    <w:div w:id="1893610806">
      <w:bodyDiv w:val="1"/>
      <w:marLeft w:val="0"/>
      <w:marRight w:val="0"/>
      <w:marTop w:val="0"/>
      <w:marBottom w:val="0"/>
      <w:divBdr>
        <w:top w:val="none" w:sz="0" w:space="0" w:color="auto"/>
        <w:left w:val="none" w:sz="0" w:space="0" w:color="auto"/>
        <w:bottom w:val="none" w:sz="0" w:space="0" w:color="auto"/>
        <w:right w:val="none" w:sz="0" w:space="0" w:color="auto"/>
      </w:divBdr>
    </w:div>
    <w:div w:id="1920288202">
      <w:bodyDiv w:val="1"/>
      <w:marLeft w:val="0"/>
      <w:marRight w:val="0"/>
      <w:marTop w:val="0"/>
      <w:marBottom w:val="0"/>
      <w:divBdr>
        <w:top w:val="none" w:sz="0" w:space="0" w:color="auto"/>
        <w:left w:val="none" w:sz="0" w:space="0" w:color="auto"/>
        <w:bottom w:val="none" w:sz="0" w:space="0" w:color="auto"/>
        <w:right w:val="none" w:sz="0" w:space="0" w:color="auto"/>
      </w:divBdr>
    </w:div>
    <w:div w:id="1929148264">
      <w:bodyDiv w:val="1"/>
      <w:marLeft w:val="0"/>
      <w:marRight w:val="0"/>
      <w:marTop w:val="0"/>
      <w:marBottom w:val="0"/>
      <w:divBdr>
        <w:top w:val="none" w:sz="0" w:space="0" w:color="auto"/>
        <w:left w:val="none" w:sz="0" w:space="0" w:color="auto"/>
        <w:bottom w:val="none" w:sz="0" w:space="0" w:color="auto"/>
        <w:right w:val="none" w:sz="0" w:space="0" w:color="auto"/>
      </w:divBdr>
    </w:div>
    <w:div w:id="1931771317">
      <w:bodyDiv w:val="1"/>
      <w:marLeft w:val="0"/>
      <w:marRight w:val="0"/>
      <w:marTop w:val="0"/>
      <w:marBottom w:val="0"/>
      <w:divBdr>
        <w:top w:val="none" w:sz="0" w:space="0" w:color="auto"/>
        <w:left w:val="none" w:sz="0" w:space="0" w:color="auto"/>
        <w:bottom w:val="none" w:sz="0" w:space="0" w:color="auto"/>
        <w:right w:val="none" w:sz="0" w:space="0" w:color="auto"/>
      </w:divBdr>
    </w:div>
    <w:div w:id="1952858098">
      <w:bodyDiv w:val="1"/>
      <w:marLeft w:val="0"/>
      <w:marRight w:val="0"/>
      <w:marTop w:val="0"/>
      <w:marBottom w:val="0"/>
      <w:divBdr>
        <w:top w:val="none" w:sz="0" w:space="0" w:color="auto"/>
        <w:left w:val="none" w:sz="0" w:space="0" w:color="auto"/>
        <w:bottom w:val="none" w:sz="0" w:space="0" w:color="auto"/>
        <w:right w:val="none" w:sz="0" w:space="0" w:color="auto"/>
      </w:divBdr>
    </w:div>
    <w:div w:id="1960717911">
      <w:bodyDiv w:val="1"/>
      <w:marLeft w:val="0"/>
      <w:marRight w:val="0"/>
      <w:marTop w:val="0"/>
      <w:marBottom w:val="0"/>
      <w:divBdr>
        <w:top w:val="none" w:sz="0" w:space="0" w:color="auto"/>
        <w:left w:val="none" w:sz="0" w:space="0" w:color="auto"/>
        <w:bottom w:val="none" w:sz="0" w:space="0" w:color="auto"/>
        <w:right w:val="none" w:sz="0" w:space="0" w:color="auto"/>
      </w:divBdr>
    </w:div>
    <w:div w:id="1995180124">
      <w:bodyDiv w:val="1"/>
      <w:marLeft w:val="0"/>
      <w:marRight w:val="0"/>
      <w:marTop w:val="0"/>
      <w:marBottom w:val="0"/>
      <w:divBdr>
        <w:top w:val="none" w:sz="0" w:space="0" w:color="auto"/>
        <w:left w:val="none" w:sz="0" w:space="0" w:color="auto"/>
        <w:bottom w:val="none" w:sz="0" w:space="0" w:color="auto"/>
        <w:right w:val="none" w:sz="0" w:space="0" w:color="auto"/>
      </w:divBdr>
    </w:div>
    <w:div w:id="2022930360">
      <w:bodyDiv w:val="1"/>
      <w:marLeft w:val="0"/>
      <w:marRight w:val="0"/>
      <w:marTop w:val="0"/>
      <w:marBottom w:val="0"/>
      <w:divBdr>
        <w:top w:val="none" w:sz="0" w:space="0" w:color="auto"/>
        <w:left w:val="none" w:sz="0" w:space="0" w:color="auto"/>
        <w:bottom w:val="none" w:sz="0" w:space="0" w:color="auto"/>
        <w:right w:val="none" w:sz="0" w:space="0" w:color="auto"/>
      </w:divBdr>
    </w:div>
    <w:div w:id="2068144883">
      <w:bodyDiv w:val="1"/>
      <w:marLeft w:val="0"/>
      <w:marRight w:val="0"/>
      <w:marTop w:val="0"/>
      <w:marBottom w:val="0"/>
      <w:divBdr>
        <w:top w:val="none" w:sz="0" w:space="0" w:color="auto"/>
        <w:left w:val="none" w:sz="0" w:space="0" w:color="auto"/>
        <w:bottom w:val="none" w:sz="0" w:space="0" w:color="auto"/>
        <w:right w:val="none" w:sz="0" w:space="0" w:color="auto"/>
      </w:divBdr>
    </w:div>
    <w:div w:id="2087725518">
      <w:bodyDiv w:val="1"/>
      <w:marLeft w:val="0"/>
      <w:marRight w:val="0"/>
      <w:marTop w:val="0"/>
      <w:marBottom w:val="0"/>
      <w:divBdr>
        <w:top w:val="none" w:sz="0" w:space="0" w:color="auto"/>
        <w:left w:val="none" w:sz="0" w:space="0" w:color="auto"/>
        <w:bottom w:val="none" w:sz="0" w:space="0" w:color="auto"/>
        <w:right w:val="none" w:sz="0" w:space="0" w:color="auto"/>
      </w:divBdr>
    </w:div>
    <w:div w:id="2117823836">
      <w:bodyDiv w:val="1"/>
      <w:marLeft w:val="0"/>
      <w:marRight w:val="0"/>
      <w:marTop w:val="0"/>
      <w:marBottom w:val="0"/>
      <w:divBdr>
        <w:top w:val="none" w:sz="0" w:space="0" w:color="auto"/>
        <w:left w:val="none" w:sz="0" w:space="0" w:color="auto"/>
        <w:bottom w:val="none" w:sz="0" w:space="0" w:color="auto"/>
        <w:right w:val="none" w:sz="0" w:space="0" w:color="auto"/>
      </w:divBdr>
    </w:div>
    <w:div w:id="212376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storm.incubator.apach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grids.ucs.indiana.edu/ptliupages/publications/survey_stream_processing.pdf"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activemq.apache.org/" TargetMode="External"/><Relationship Id="rId25" Type="http://schemas.openxmlformats.org/officeDocument/2006/relationships/hyperlink" Target="https://mobile.twitter.com/trends" TargetMode="External"/><Relationship Id="rId2" Type="http://schemas.openxmlformats.org/officeDocument/2006/relationships/numbering" Target="numbering.xml"/><Relationship Id="rId16" Type="http://schemas.openxmlformats.org/officeDocument/2006/relationships/hyperlink" Target="http://coursepin.com/pin/3970" TargetMode="External"/><Relationship Id="rId20" Type="http://schemas.openxmlformats.org/officeDocument/2006/relationships/hyperlink" Target="http://arxiv.org/abs/1407.52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hyperlink" Target="https://dev.twitter.com/streaming/overview" TargetMode="Externa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hyperlink" Target="https://dev.twitter.com/streaming/firehose" TargetMode="External"/><Relationship Id="rId10" Type="http://schemas.openxmlformats.org/officeDocument/2006/relationships/image" Target="media/image4.png"/><Relationship Id="rId19" Type="http://schemas.openxmlformats.org/officeDocument/2006/relationships/hyperlink" Target="http://zookeeper.apache.org/"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github.com/jessezbj/harp-projec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51B8A-99AD-41D4-9B3C-736B5F240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8760</Words>
  <Characters>49936</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58579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Judy Fox</cp:lastModifiedBy>
  <cp:revision>2</cp:revision>
  <cp:lastPrinted>2014-11-03T17:01:00Z</cp:lastPrinted>
  <dcterms:created xsi:type="dcterms:W3CDTF">2014-11-04T03:10:00Z</dcterms:created>
  <dcterms:modified xsi:type="dcterms:W3CDTF">2014-11-04T03:10:00Z</dcterms:modified>
</cp:coreProperties>
</file>